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6B" w:rsidRPr="004A7542" w:rsidRDefault="00815F40" w:rsidP="004A7542">
      <w:pPr>
        <w:tabs>
          <w:tab w:val="center" w:pos="1800"/>
          <w:tab w:val="center" w:pos="6480"/>
        </w:tabs>
        <w:spacing w:after="0"/>
        <w:ind w:firstLine="0"/>
        <w:rPr>
          <w:rFonts w:ascii="Times New Roman" w:hAnsi="Times New Roman" w:cs="Times New Roman"/>
          <w:sz w:val="26"/>
          <w:szCs w:val="26"/>
        </w:rPr>
      </w:pPr>
      <w:r w:rsidRPr="004A7542">
        <w:rPr>
          <w:rFonts w:ascii="Times New Roman" w:hAnsi="Times New Roman" w:cs="Times New Roman"/>
          <w:sz w:val="26"/>
          <w:szCs w:val="26"/>
        </w:rPr>
        <w:t>PHÒNG GIÁO DỤC VÀ ĐÀO TẠO</w:t>
      </w:r>
      <w:r w:rsidRPr="004A7542">
        <w:rPr>
          <w:rFonts w:ascii="Times New Roman" w:hAnsi="Times New Roman" w:cs="Times New Roman"/>
          <w:sz w:val="26"/>
          <w:szCs w:val="26"/>
        </w:rPr>
        <w:tab/>
      </w:r>
      <w:r w:rsidR="00FC40F4">
        <w:rPr>
          <w:rFonts w:ascii="Times New Roman" w:hAnsi="Times New Roman" w:cs="Times New Roman"/>
          <w:sz w:val="26"/>
          <w:szCs w:val="26"/>
        </w:rPr>
        <w:t xml:space="preserve"> </w:t>
      </w:r>
      <w:r w:rsidRPr="004A7542">
        <w:rPr>
          <w:rFonts w:ascii="Times New Roman" w:hAnsi="Times New Roman" w:cs="Times New Roman"/>
          <w:b/>
          <w:sz w:val="26"/>
          <w:szCs w:val="26"/>
        </w:rPr>
        <w:t>CỘNG HÒA XÃ HỘI CHỦ NGHĨA VIỆT NAM</w:t>
      </w:r>
    </w:p>
    <w:p w:rsidR="00815F40" w:rsidRPr="00FC40F4" w:rsidRDefault="00815F40" w:rsidP="004A7542">
      <w:pPr>
        <w:tabs>
          <w:tab w:val="center" w:pos="1800"/>
          <w:tab w:val="center" w:pos="6480"/>
        </w:tabs>
        <w:spacing w:after="0"/>
        <w:ind w:firstLine="0"/>
        <w:rPr>
          <w:rFonts w:ascii="Times New Roman" w:hAnsi="Times New Roman" w:cs="Times New Roman"/>
          <w:sz w:val="28"/>
          <w:szCs w:val="28"/>
        </w:rPr>
      </w:pPr>
      <w:r w:rsidRPr="004A7542">
        <w:rPr>
          <w:rFonts w:ascii="Times New Roman" w:hAnsi="Times New Roman" w:cs="Times New Roman"/>
          <w:sz w:val="26"/>
          <w:szCs w:val="26"/>
        </w:rPr>
        <w:tab/>
      </w:r>
      <w:r w:rsidR="004A7542">
        <w:rPr>
          <w:rFonts w:ascii="Times New Roman" w:hAnsi="Times New Roman" w:cs="Times New Roman"/>
          <w:sz w:val="26"/>
          <w:szCs w:val="26"/>
        </w:rPr>
        <w:t xml:space="preserve">    </w:t>
      </w:r>
      <w:r w:rsidR="00211FED">
        <w:rPr>
          <w:rFonts w:ascii="Times New Roman" w:hAnsi="Times New Roman" w:cs="Times New Roman"/>
          <w:sz w:val="26"/>
          <w:szCs w:val="26"/>
        </w:rPr>
        <w:t xml:space="preserve">  </w:t>
      </w:r>
      <w:r w:rsidRPr="004A7542">
        <w:rPr>
          <w:rFonts w:ascii="Times New Roman" w:hAnsi="Times New Roman" w:cs="Times New Roman"/>
          <w:sz w:val="26"/>
          <w:szCs w:val="26"/>
        </w:rPr>
        <w:t>THỊ XÃ THUẬN AN</w:t>
      </w:r>
      <w:r w:rsidRPr="004A7542">
        <w:rPr>
          <w:rFonts w:ascii="Times New Roman" w:hAnsi="Times New Roman" w:cs="Times New Roman"/>
          <w:sz w:val="26"/>
          <w:szCs w:val="26"/>
        </w:rPr>
        <w:tab/>
      </w:r>
      <w:r w:rsidR="004A7542">
        <w:rPr>
          <w:rFonts w:ascii="Times New Roman" w:hAnsi="Times New Roman" w:cs="Times New Roman"/>
          <w:sz w:val="26"/>
          <w:szCs w:val="26"/>
        </w:rPr>
        <w:t xml:space="preserve">       </w:t>
      </w:r>
      <w:r w:rsidRPr="00FC40F4">
        <w:rPr>
          <w:rFonts w:ascii="Times New Roman" w:hAnsi="Times New Roman" w:cs="Times New Roman"/>
          <w:b/>
          <w:sz w:val="28"/>
          <w:szCs w:val="28"/>
        </w:rPr>
        <w:t>Độc lập – Tự do – Hạnh phúc</w:t>
      </w:r>
    </w:p>
    <w:p w:rsidR="00815F40" w:rsidRPr="004A7542" w:rsidRDefault="002D266B" w:rsidP="004A7542">
      <w:pPr>
        <w:tabs>
          <w:tab w:val="center" w:pos="1800"/>
          <w:tab w:val="center" w:pos="6480"/>
        </w:tabs>
        <w:spacing w:after="0"/>
        <w:ind w:firstLine="0"/>
        <w:rPr>
          <w:rFonts w:ascii="Times New Roman" w:hAnsi="Times New Roman" w:cs="Times New Roman"/>
          <w:b/>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margin-left:247.2pt;margin-top:.45pt;width:177.75pt;height:0;z-index:251658240" o:connectortype="straight"/>
        </w:pict>
      </w:r>
      <w:r w:rsidR="00815F40" w:rsidRPr="004A7542">
        <w:rPr>
          <w:rFonts w:ascii="Times New Roman" w:hAnsi="Times New Roman" w:cs="Times New Roman"/>
          <w:sz w:val="26"/>
          <w:szCs w:val="26"/>
        </w:rPr>
        <w:tab/>
      </w:r>
      <w:r w:rsidR="00815F40" w:rsidRPr="004A7542">
        <w:rPr>
          <w:rFonts w:ascii="Times New Roman" w:hAnsi="Times New Roman" w:cs="Times New Roman"/>
          <w:b/>
          <w:sz w:val="26"/>
          <w:szCs w:val="26"/>
        </w:rPr>
        <w:t>TRƯỜNG TIỂU HỌC HƯNG ĐỊNH</w:t>
      </w:r>
    </w:p>
    <w:p w:rsidR="00815F40" w:rsidRPr="004A7542" w:rsidRDefault="002D266B" w:rsidP="004A7542">
      <w:pPr>
        <w:tabs>
          <w:tab w:val="center" w:pos="2160"/>
          <w:tab w:val="center" w:pos="6480"/>
        </w:tabs>
        <w:spacing w:after="0"/>
        <w:ind w:firstLine="0"/>
        <w:rPr>
          <w:rFonts w:ascii="Times New Roman" w:hAnsi="Times New Roman" w:cs="Times New Roman"/>
          <w:i/>
          <w:sz w:val="26"/>
          <w:szCs w:val="26"/>
        </w:rPr>
      </w:pPr>
      <w:r>
        <w:rPr>
          <w:rFonts w:ascii="Times New Roman" w:hAnsi="Times New Roman" w:cs="Times New Roman"/>
          <w:noProof/>
          <w:sz w:val="26"/>
          <w:szCs w:val="26"/>
        </w:rPr>
        <w:pict>
          <v:shape id="_x0000_s1027" type="#_x0000_t32" style="position:absolute;margin-left:63.25pt;margin-top:2.65pt;width:83.9pt;height:0;z-index:251659264" o:connectortype="straight"/>
        </w:pict>
      </w:r>
      <w:r w:rsidR="00815F40" w:rsidRPr="004A7542">
        <w:rPr>
          <w:rFonts w:ascii="Times New Roman" w:hAnsi="Times New Roman" w:cs="Times New Roman"/>
          <w:sz w:val="26"/>
          <w:szCs w:val="26"/>
        </w:rPr>
        <w:tab/>
      </w:r>
      <w:r w:rsidR="00815F40" w:rsidRPr="004A7542">
        <w:rPr>
          <w:rFonts w:ascii="Times New Roman" w:hAnsi="Times New Roman" w:cs="Times New Roman"/>
          <w:sz w:val="26"/>
          <w:szCs w:val="26"/>
        </w:rPr>
        <w:tab/>
      </w:r>
      <w:r w:rsidR="004A7542">
        <w:rPr>
          <w:rFonts w:ascii="Times New Roman" w:hAnsi="Times New Roman" w:cs="Times New Roman"/>
          <w:sz w:val="26"/>
          <w:szCs w:val="26"/>
        </w:rPr>
        <w:t xml:space="preserve">      </w:t>
      </w:r>
      <w:r w:rsidR="00815F40" w:rsidRPr="004A7542">
        <w:rPr>
          <w:rFonts w:ascii="Times New Roman" w:hAnsi="Times New Roman" w:cs="Times New Roman"/>
          <w:i/>
          <w:sz w:val="26"/>
          <w:szCs w:val="26"/>
        </w:rPr>
        <w:t>Hưng Định, ngày 15 tháng 8 năm 2016</w:t>
      </w:r>
    </w:p>
    <w:p w:rsidR="00B20A93" w:rsidRPr="004A7542" w:rsidRDefault="00B20A93" w:rsidP="004A7542">
      <w:pPr>
        <w:tabs>
          <w:tab w:val="center" w:pos="2160"/>
          <w:tab w:val="center" w:pos="6480"/>
        </w:tabs>
        <w:spacing w:after="0"/>
        <w:ind w:firstLine="0"/>
        <w:jc w:val="center"/>
        <w:rPr>
          <w:rFonts w:ascii="Times New Roman" w:hAnsi="Times New Roman" w:cs="Times New Roman"/>
          <w:b/>
          <w:sz w:val="26"/>
          <w:szCs w:val="26"/>
        </w:rPr>
      </w:pPr>
    </w:p>
    <w:p w:rsidR="00815F40" w:rsidRPr="00540BA4" w:rsidRDefault="00815F40" w:rsidP="004A7542">
      <w:pPr>
        <w:tabs>
          <w:tab w:val="center" w:pos="2160"/>
          <w:tab w:val="center" w:pos="6480"/>
        </w:tabs>
        <w:spacing w:after="0"/>
        <w:ind w:firstLine="0"/>
        <w:jc w:val="center"/>
        <w:rPr>
          <w:rFonts w:ascii="Times New Roman" w:hAnsi="Times New Roman" w:cs="Times New Roman"/>
          <w:b/>
          <w:sz w:val="28"/>
          <w:szCs w:val="28"/>
        </w:rPr>
      </w:pPr>
      <w:r w:rsidRPr="00540BA4">
        <w:rPr>
          <w:rFonts w:ascii="Times New Roman" w:hAnsi="Times New Roman" w:cs="Times New Roman"/>
          <w:b/>
          <w:sz w:val="28"/>
          <w:szCs w:val="28"/>
        </w:rPr>
        <w:t>KẾ HOẠCH</w:t>
      </w:r>
    </w:p>
    <w:p w:rsidR="00815F40" w:rsidRPr="00540BA4" w:rsidRDefault="00815F40" w:rsidP="004A7542">
      <w:pPr>
        <w:tabs>
          <w:tab w:val="center" w:pos="2160"/>
          <w:tab w:val="center" w:pos="6480"/>
        </w:tabs>
        <w:spacing w:after="0"/>
        <w:ind w:firstLine="0"/>
        <w:jc w:val="center"/>
        <w:rPr>
          <w:rFonts w:ascii="Times New Roman" w:hAnsi="Times New Roman" w:cs="Times New Roman"/>
          <w:b/>
          <w:sz w:val="28"/>
          <w:szCs w:val="28"/>
        </w:rPr>
      </w:pPr>
      <w:r w:rsidRPr="00540BA4">
        <w:rPr>
          <w:rFonts w:ascii="Times New Roman" w:hAnsi="Times New Roman" w:cs="Times New Roman"/>
          <w:b/>
          <w:sz w:val="28"/>
          <w:szCs w:val="28"/>
        </w:rPr>
        <w:t>CHIẾN LƯỢC PHÁT TRIỂN TRƯỜNG TIỂU HỌC HƯNG ĐỊNH</w:t>
      </w:r>
    </w:p>
    <w:p w:rsidR="00815F40" w:rsidRPr="00540BA4" w:rsidRDefault="002D266B" w:rsidP="004A7542">
      <w:pPr>
        <w:tabs>
          <w:tab w:val="center" w:pos="2160"/>
          <w:tab w:val="center" w:pos="6480"/>
        </w:tabs>
        <w:spacing w:after="0"/>
        <w:ind w:firstLine="0"/>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88.2pt;margin-top:20.05pt;width:103.75pt;height:0;z-index:251660288" o:connectortype="straight"/>
        </w:pict>
      </w:r>
      <w:r w:rsidR="00815F40" w:rsidRPr="00540BA4">
        <w:rPr>
          <w:rFonts w:ascii="Times New Roman" w:hAnsi="Times New Roman" w:cs="Times New Roman"/>
          <w:b/>
          <w:sz w:val="28"/>
          <w:szCs w:val="28"/>
        </w:rPr>
        <w:t>GIAI ĐOẠN 2016 – 2020 – T</w:t>
      </w:r>
      <w:r w:rsidR="00C06EDF">
        <w:rPr>
          <w:rFonts w:ascii="Times New Roman" w:hAnsi="Times New Roman" w:cs="Times New Roman"/>
          <w:b/>
          <w:sz w:val="28"/>
          <w:szCs w:val="28"/>
        </w:rPr>
        <w:t>Ầ</w:t>
      </w:r>
      <w:r w:rsidR="00815F40" w:rsidRPr="00540BA4">
        <w:rPr>
          <w:rFonts w:ascii="Times New Roman" w:hAnsi="Times New Roman" w:cs="Times New Roman"/>
          <w:b/>
          <w:sz w:val="28"/>
          <w:szCs w:val="28"/>
        </w:rPr>
        <w:t>M NHÌN 2020</w:t>
      </w:r>
    </w:p>
    <w:p w:rsidR="00815F40" w:rsidRPr="00540BA4" w:rsidRDefault="00815F40" w:rsidP="004A7542">
      <w:pPr>
        <w:tabs>
          <w:tab w:val="center" w:pos="2160"/>
          <w:tab w:val="center" w:pos="6480"/>
        </w:tabs>
        <w:spacing w:after="0"/>
        <w:ind w:firstLine="0"/>
        <w:jc w:val="both"/>
        <w:rPr>
          <w:rFonts w:ascii="Times New Roman" w:hAnsi="Times New Roman" w:cs="Times New Roman"/>
          <w:sz w:val="28"/>
          <w:szCs w:val="28"/>
        </w:rPr>
      </w:pPr>
    </w:p>
    <w:p w:rsidR="00815F40" w:rsidRPr="00540BA4" w:rsidRDefault="00815F40" w:rsidP="00177657">
      <w:pPr>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Qua quá trình hình thành và phát triển, trường Tiểu học Hưng Định đã được công nhận đạt chuẩn quốc gia mức độ I theo quyết định số 1179/QĐ-UBND ngày 24 tháng 4 năm 2007 của ủy ban nhân dân tỉnh Bình Dương. Từ khi đạt chuẩn quốc gia mức độ I đến nay, Ban giám hiệu và tập thể CBGV – CNV trường đã luôn nỗ lực phấn đấu về mọi mặt để đạt trường chuẩn quốc gia mức độ 2. Kế hoạch phát triển trường Tiểu học Hưng Định giai đoạn 2015 – 2020, tầm nhình 2020 nhằm xác định rõ định hướng, mục tiêu chiến lược và các giải pháp của trường, hoạt động của Ban giám hiệu cũng như toàn thể cán bộ, giáo viên, nhân viên và học sinh nhà trường. Xây dựng và triển khai chiến lược của nhà trường Tiểu học Hưng Định là hoạt động có ý nghĩa quan trong trong công việc thực hiện Nghị quyết của Chính phủ về đổi mới giáo dục phổ thông, cùng các trường tiểu học xây dựng ngành giáo dục Thuận An phát triển theo kip yêu cầu phát triển kinh tế, xã hội của đất nước, hội nhập với các nước khu vực và thế giới.</w:t>
      </w:r>
    </w:p>
    <w:p w:rsidR="00815F40" w:rsidRPr="00540BA4" w:rsidRDefault="00913AD3" w:rsidP="00177657">
      <w:pPr>
        <w:pStyle w:val="ListParagraph"/>
        <w:numPr>
          <w:ilvl w:val="0"/>
          <w:numId w:val="1"/>
        </w:numPr>
        <w:spacing w:after="0" w:line="360" w:lineRule="auto"/>
        <w:ind w:left="360" w:hanging="360"/>
        <w:jc w:val="both"/>
        <w:rPr>
          <w:rFonts w:ascii="Times New Roman" w:hAnsi="Times New Roman" w:cs="Times New Roman"/>
          <w:b/>
          <w:sz w:val="28"/>
          <w:szCs w:val="28"/>
        </w:rPr>
      </w:pPr>
      <w:r w:rsidRPr="00540BA4">
        <w:rPr>
          <w:rFonts w:ascii="Times New Roman" w:hAnsi="Times New Roman" w:cs="Times New Roman"/>
          <w:b/>
          <w:sz w:val="28"/>
          <w:szCs w:val="28"/>
        </w:rPr>
        <w:t>Tình hình nhà trường</w:t>
      </w:r>
    </w:p>
    <w:p w:rsidR="00913AD3" w:rsidRPr="00540BA4" w:rsidRDefault="00913AD3" w:rsidP="00177657">
      <w:pPr>
        <w:pStyle w:val="ListParagraph"/>
        <w:numPr>
          <w:ilvl w:val="0"/>
          <w:numId w:val="2"/>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Điểm mạnh</w:t>
      </w:r>
    </w:p>
    <w:p w:rsidR="00913AD3" w:rsidRPr="00540BA4" w:rsidRDefault="00913AD3" w:rsidP="00177657">
      <w:pPr>
        <w:pStyle w:val="ListParagraph"/>
        <w:numPr>
          <w:ilvl w:val="0"/>
          <w:numId w:val="3"/>
        </w:numPr>
        <w:spacing w:after="0" w:line="360" w:lineRule="auto"/>
        <w:ind w:hanging="76"/>
        <w:jc w:val="both"/>
        <w:rPr>
          <w:rFonts w:ascii="Times New Roman" w:hAnsi="Times New Roman" w:cs="Times New Roman"/>
          <w:sz w:val="28"/>
          <w:szCs w:val="28"/>
        </w:rPr>
      </w:pPr>
      <w:r w:rsidRPr="00540BA4">
        <w:rPr>
          <w:rFonts w:ascii="Times New Roman" w:hAnsi="Times New Roman" w:cs="Times New Roman"/>
          <w:sz w:val="28"/>
          <w:szCs w:val="28"/>
        </w:rPr>
        <w:t>Đội ngũ cán bộ giáo viên, nhân viên nhà trường: 42</w:t>
      </w:r>
    </w:p>
    <w:p w:rsidR="00913AD3" w:rsidRPr="00540BA4" w:rsidRDefault="00913AD3" w:rsidP="00177657">
      <w:pPr>
        <w:pStyle w:val="ListParagraph"/>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Trong đó: BGH: 2;   Giáo viên: 28;   nhân viên: 12</w:t>
      </w:r>
    </w:p>
    <w:p w:rsidR="00913AD3" w:rsidRPr="00540BA4" w:rsidRDefault="00913AD3" w:rsidP="00177657">
      <w:pPr>
        <w:pStyle w:val="ListParagraph"/>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Chi bộ có 9 đảng viên.</w:t>
      </w:r>
    </w:p>
    <w:p w:rsidR="00913AD3" w:rsidRPr="00540BA4" w:rsidRDefault="00913AD3" w:rsidP="00177657">
      <w:pPr>
        <w:spacing w:after="0" w:line="360" w:lineRule="auto"/>
        <w:ind w:firstLine="360"/>
        <w:jc w:val="both"/>
        <w:rPr>
          <w:rFonts w:ascii="Times New Roman" w:hAnsi="Times New Roman" w:cs="Times New Roman"/>
          <w:sz w:val="28"/>
          <w:szCs w:val="28"/>
        </w:rPr>
      </w:pPr>
      <w:r w:rsidRPr="00540BA4">
        <w:rPr>
          <w:rFonts w:ascii="Times New Roman" w:hAnsi="Times New Roman" w:cs="Times New Roman"/>
          <w:sz w:val="28"/>
          <w:szCs w:val="28"/>
        </w:rPr>
        <w:t>Trình độ chuyên môn: 96,6% đạt chuẩn trong đó có 19 đồng chí trình độ đại học, 9 đồng chí đạt trình độ cao đẳng; 11 đồng chí đạt trình độ trung cấp, trong đó có 5 đồng chí đang học Đại học.</w:t>
      </w:r>
    </w:p>
    <w:p w:rsidR="00913AD3" w:rsidRPr="00540BA4" w:rsidRDefault="00913AD3" w:rsidP="00177657">
      <w:pPr>
        <w:pStyle w:val="ListParagraph"/>
        <w:numPr>
          <w:ilvl w:val="0"/>
          <w:numId w:val="3"/>
        </w:numPr>
        <w:spacing w:after="0" w:line="360" w:lineRule="auto"/>
        <w:ind w:left="0" w:firstLine="360"/>
        <w:jc w:val="both"/>
        <w:rPr>
          <w:rFonts w:ascii="Times New Roman" w:hAnsi="Times New Roman" w:cs="Times New Roman"/>
          <w:sz w:val="28"/>
          <w:szCs w:val="28"/>
        </w:rPr>
      </w:pPr>
      <w:r w:rsidRPr="00540BA4">
        <w:rPr>
          <w:rFonts w:ascii="Times New Roman" w:hAnsi="Times New Roman" w:cs="Times New Roman"/>
          <w:sz w:val="28"/>
          <w:szCs w:val="28"/>
        </w:rPr>
        <w:t xml:space="preserve">Công tác tổ chức quản lý của Ban giám hiệu: Có tầm nhình khoa học sáng tạo. Kế hoạch dài hạn, trung hạn và ngắn hạn có tình khả thi, sát thực tế. Công tác tổ chức </w:t>
      </w:r>
      <w:r w:rsidRPr="00540BA4">
        <w:rPr>
          <w:rFonts w:ascii="Times New Roman" w:hAnsi="Times New Roman" w:cs="Times New Roman"/>
          <w:sz w:val="28"/>
          <w:szCs w:val="28"/>
        </w:rPr>
        <w:lastRenderedPageBreak/>
        <w:t>triển khai kiểm tra đánh giá sâu sát, thực chất và đổi mới. Được sự tin tưởng cao của cán bộ, giáo viên, nhân viên nhà trường. Dám nghĩ, dám làm, dám chịu trách nhiệm.</w:t>
      </w:r>
    </w:p>
    <w:p w:rsidR="00F035B4" w:rsidRPr="00540BA4" w:rsidRDefault="00F035B4" w:rsidP="00177657">
      <w:pPr>
        <w:pStyle w:val="ListParagraph"/>
        <w:numPr>
          <w:ilvl w:val="0"/>
          <w:numId w:val="3"/>
        </w:numPr>
        <w:spacing w:after="0" w:line="360" w:lineRule="auto"/>
        <w:ind w:left="0" w:firstLine="426"/>
        <w:jc w:val="both"/>
        <w:rPr>
          <w:rFonts w:ascii="Times New Roman" w:hAnsi="Times New Roman" w:cs="Times New Roman"/>
          <w:sz w:val="28"/>
          <w:szCs w:val="28"/>
        </w:rPr>
      </w:pPr>
      <w:r w:rsidRPr="00540BA4">
        <w:rPr>
          <w:rFonts w:ascii="Times New Roman" w:hAnsi="Times New Roman" w:cs="Times New Roman"/>
          <w:sz w:val="28"/>
          <w:szCs w:val="28"/>
        </w:rPr>
        <w:t>Đội ngũ cán bộ, giáo viên, nhân viên: nhiệt tình, có trách nhiệm, yêu nghề, gắn bó với nhà trường, chất lượng chuyên môn và nghiệp vụ sư phạm đa số đáp ứng được yêu cầu đổi mới giáo dục.</w:t>
      </w:r>
    </w:p>
    <w:p w:rsidR="00F035B4" w:rsidRPr="00540BA4" w:rsidRDefault="00F035B4" w:rsidP="00177657">
      <w:pPr>
        <w:pStyle w:val="ListParagraph"/>
        <w:numPr>
          <w:ilvl w:val="0"/>
          <w:numId w:val="3"/>
        </w:numPr>
        <w:spacing w:after="0" w:line="360" w:lineRule="auto"/>
        <w:ind w:left="0" w:firstLine="360"/>
        <w:jc w:val="both"/>
        <w:rPr>
          <w:rFonts w:ascii="Times New Roman" w:hAnsi="Times New Roman" w:cs="Times New Roman"/>
          <w:sz w:val="28"/>
          <w:szCs w:val="28"/>
        </w:rPr>
      </w:pPr>
      <w:r w:rsidRPr="00540BA4">
        <w:rPr>
          <w:rFonts w:ascii="Times New Roman" w:hAnsi="Times New Roman" w:cs="Times New Roman"/>
          <w:sz w:val="28"/>
          <w:szCs w:val="28"/>
        </w:rPr>
        <w:t>Học sinh: học sinh toàn trường đều được học 2 buổi / ngày và có 70% học bán trú nên chất lược tốt và ổn định.</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Tổng số h</w:t>
      </w:r>
      <w:r w:rsidR="00DA0B53" w:rsidRPr="00540BA4">
        <w:rPr>
          <w:rFonts w:ascii="Times New Roman" w:hAnsi="Times New Roman" w:cs="Times New Roman"/>
          <w:sz w:val="28"/>
          <w:szCs w:val="28"/>
        </w:rPr>
        <w:t>ọc</w:t>
      </w:r>
      <w:r w:rsidRPr="00540BA4">
        <w:rPr>
          <w:rFonts w:ascii="Times New Roman" w:hAnsi="Times New Roman" w:cs="Times New Roman"/>
          <w:sz w:val="28"/>
          <w:szCs w:val="28"/>
        </w:rPr>
        <w:t xml:space="preserve"> sinh năm học 2015 – 2016: 928 em</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Tổng số lớp: 21 lớp</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Xếp loại học lực năm học 2014 – 2015:</w:t>
      </w:r>
    </w:p>
    <w:p w:rsidR="00F035B4" w:rsidRPr="00540BA4" w:rsidRDefault="00F035B4" w:rsidP="00177657">
      <w:pPr>
        <w:pStyle w:val="ListParagraph"/>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Hoàn thành và lên lớp thẳng: 90%</w:t>
      </w:r>
    </w:p>
    <w:p w:rsidR="00F035B4" w:rsidRPr="00540BA4" w:rsidRDefault="00F035B4" w:rsidP="00177657">
      <w:pPr>
        <w:pStyle w:val="ListParagraph"/>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Năng lực và phẩm chất: 100%</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Thi học sinh giỏi các cấp năm học 2014 – 2015: tổng số 31 giải, trong đó:</w:t>
      </w:r>
    </w:p>
    <w:p w:rsidR="00F035B4" w:rsidRPr="00540BA4" w:rsidRDefault="00F035B4" w:rsidP="00177657">
      <w:pPr>
        <w:pStyle w:val="ListParagraph"/>
        <w:spacing w:after="0" w:line="360" w:lineRule="auto"/>
        <w:ind w:left="1440" w:firstLine="0"/>
        <w:jc w:val="both"/>
        <w:rPr>
          <w:rFonts w:ascii="Times New Roman" w:hAnsi="Times New Roman" w:cs="Times New Roman"/>
          <w:sz w:val="28"/>
          <w:szCs w:val="28"/>
        </w:rPr>
      </w:pPr>
      <w:r w:rsidRPr="00540BA4">
        <w:rPr>
          <w:rFonts w:ascii="Times New Roman" w:hAnsi="Times New Roman" w:cs="Times New Roman"/>
          <w:sz w:val="28"/>
          <w:szCs w:val="28"/>
        </w:rPr>
        <w:t>Giải cấp huyện: 28 giải; giải cấp tỉnh: 3 giải.</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Giải TDTT: 3 giải</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Tỷ lệ học sinh hoàn thành chương trình Tiểu học năm học 2014 – 2015: 100%</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Giáo viên giỏi vòng trường: 18, vòng thị: 6, vòng tỉnh: 1</w:t>
      </w:r>
    </w:p>
    <w:p w:rsidR="00F035B4" w:rsidRPr="00540BA4" w:rsidRDefault="00F035B4" w:rsidP="00177657">
      <w:pPr>
        <w:pStyle w:val="ListParagraph"/>
        <w:numPr>
          <w:ilvl w:val="0"/>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Cơ sở vật chất:</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Phòng học: 21 phòng</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Phòng thí nghiệm: 0 phòng</w:t>
      </w:r>
    </w:p>
    <w:p w:rsidR="00F035B4" w:rsidRPr="00540BA4" w:rsidRDefault="00F035B4"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Phòng thư viện: 01 (28 m</w:t>
      </w:r>
      <w:r w:rsidRPr="00540BA4">
        <w:rPr>
          <w:rFonts w:ascii="Times New Roman" w:hAnsi="Times New Roman" w:cs="Times New Roman"/>
          <w:sz w:val="28"/>
          <w:szCs w:val="28"/>
          <w:vertAlign w:val="superscript"/>
        </w:rPr>
        <w:t>2</w:t>
      </w:r>
      <w:r w:rsidRPr="00540BA4">
        <w:rPr>
          <w:rFonts w:ascii="Times New Roman" w:hAnsi="Times New Roman" w:cs="Times New Roman"/>
          <w:sz w:val="28"/>
          <w:szCs w:val="28"/>
        </w:rPr>
        <w:t>)</w:t>
      </w:r>
    </w:p>
    <w:p w:rsidR="00F035B4" w:rsidRPr="00540BA4" w:rsidRDefault="001276C8"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Phòng Tin học: 01 phòng có 15 máy</w:t>
      </w:r>
    </w:p>
    <w:p w:rsidR="001276C8" w:rsidRPr="00540BA4" w:rsidRDefault="001276C8"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Phòng phục vụ cho công việc: 01 phòng</w:t>
      </w:r>
    </w:p>
    <w:p w:rsidR="00312AF3" w:rsidRPr="00540BA4" w:rsidRDefault="001276C8" w:rsidP="00177657">
      <w:pPr>
        <w:pStyle w:val="ListParagraph"/>
        <w:numPr>
          <w:ilvl w:val="0"/>
          <w:numId w:val="3"/>
        </w:numPr>
        <w:spacing w:after="0" w:line="360" w:lineRule="auto"/>
        <w:ind w:left="0" w:firstLine="502"/>
        <w:jc w:val="both"/>
        <w:rPr>
          <w:rFonts w:ascii="Times New Roman" w:hAnsi="Times New Roman" w:cs="Times New Roman"/>
          <w:sz w:val="28"/>
          <w:szCs w:val="28"/>
        </w:rPr>
      </w:pPr>
      <w:r w:rsidRPr="00540BA4">
        <w:rPr>
          <w:rFonts w:ascii="Times New Roman" w:hAnsi="Times New Roman" w:cs="Times New Roman"/>
          <w:sz w:val="28"/>
          <w:szCs w:val="28"/>
        </w:rPr>
        <w:t>Thành tích chính: đã khẳng định được vị trí trong ngành giáo dục, đặc biệt là chất lượng học sinh cả về đại trà và mũi nhọn. Chính vì vậy trường là địa chỉ tin cậy của</w:t>
      </w:r>
      <w:r w:rsidR="00312AF3" w:rsidRPr="00540BA4">
        <w:rPr>
          <w:rFonts w:ascii="Times New Roman" w:hAnsi="Times New Roman" w:cs="Times New Roman"/>
          <w:sz w:val="28"/>
          <w:szCs w:val="28"/>
        </w:rPr>
        <w:t xml:space="preserve"> nhiều phụ huynh và học sinh, tỷ lệ huy động trẻ hàng năm đạt 100%. Trường liên tục đạt Tập thể lao động xuất sắc được UBND tỉnh công nhận.</w:t>
      </w:r>
    </w:p>
    <w:p w:rsidR="00312AF3" w:rsidRPr="00540BA4" w:rsidRDefault="00312AF3"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Số lượng học sinh giỏi các cấp ngày một tăng.</w:t>
      </w:r>
    </w:p>
    <w:p w:rsidR="00312AF3" w:rsidRPr="00540BA4" w:rsidRDefault="00312AF3" w:rsidP="00177657">
      <w:pPr>
        <w:pStyle w:val="ListParagraph"/>
        <w:numPr>
          <w:ilvl w:val="0"/>
          <w:numId w:val="3"/>
        </w:numPr>
        <w:spacing w:after="0" w:line="360" w:lineRule="auto"/>
        <w:ind w:left="0" w:firstLine="426"/>
        <w:jc w:val="both"/>
        <w:rPr>
          <w:rFonts w:ascii="Times New Roman" w:hAnsi="Times New Roman" w:cs="Times New Roman"/>
          <w:sz w:val="28"/>
          <w:szCs w:val="28"/>
        </w:rPr>
      </w:pPr>
      <w:r w:rsidRPr="00540BA4">
        <w:rPr>
          <w:rFonts w:ascii="Times New Roman" w:hAnsi="Times New Roman" w:cs="Times New Roman"/>
          <w:sz w:val="28"/>
          <w:szCs w:val="28"/>
        </w:rPr>
        <w:lastRenderedPageBreak/>
        <w:t>Tài chính: nguồn tài chính được cấp từ ngân sách nhà nước và huy động từ nguồn Xã hội hóa giáo dục hàng năm tương đối ổn định nên thuận lợi trong công tác điều hành hoạt động chung của nhà trường.</w:t>
      </w:r>
    </w:p>
    <w:p w:rsidR="00913AD3" w:rsidRPr="00540BA4" w:rsidRDefault="00913AD3" w:rsidP="00177657">
      <w:pPr>
        <w:pStyle w:val="ListParagraph"/>
        <w:numPr>
          <w:ilvl w:val="0"/>
          <w:numId w:val="2"/>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Điểm hạn chế</w:t>
      </w:r>
    </w:p>
    <w:p w:rsidR="00312AF3" w:rsidRPr="00540BA4" w:rsidRDefault="00312AF3"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Cơ sở vật chất:</w:t>
      </w:r>
    </w:p>
    <w:p w:rsidR="005D7B83" w:rsidRPr="00540BA4" w:rsidRDefault="00312AF3" w:rsidP="00177657">
      <w:pPr>
        <w:pStyle w:val="ListParagraph"/>
        <w:numPr>
          <w:ilvl w:val="1"/>
          <w:numId w:val="3"/>
        </w:numPr>
        <w:spacing w:after="0" w:line="360" w:lineRule="auto"/>
        <w:ind w:left="142" w:firstLine="938"/>
        <w:jc w:val="both"/>
        <w:rPr>
          <w:rFonts w:ascii="Times New Roman" w:hAnsi="Times New Roman" w:cs="Times New Roman"/>
          <w:sz w:val="28"/>
          <w:szCs w:val="28"/>
        </w:rPr>
      </w:pPr>
      <w:r w:rsidRPr="00540BA4">
        <w:rPr>
          <w:rFonts w:ascii="Times New Roman" w:hAnsi="Times New Roman" w:cs="Times New Roman"/>
          <w:sz w:val="28"/>
          <w:szCs w:val="28"/>
        </w:rPr>
        <w:t xml:space="preserve">Hiện nay CSVC của nhà trường </w:t>
      </w:r>
      <w:r w:rsidR="003642B2" w:rsidRPr="00540BA4">
        <w:rPr>
          <w:rFonts w:ascii="Times New Roman" w:hAnsi="Times New Roman" w:cs="Times New Roman"/>
          <w:sz w:val="28"/>
          <w:szCs w:val="28"/>
        </w:rPr>
        <w:t>còn</w:t>
      </w:r>
      <w:r w:rsidRPr="00540BA4">
        <w:rPr>
          <w:rFonts w:ascii="Times New Roman" w:hAnsi="Times New Roman" w:cs="Times New Roman"/>
          <w:sz w:val="28"/>
          <w:szCs w:val="28"/>
        </w:rPr>
        <w:t xml:space="preserve"> thiếu các phòng chức năng, không có phòng nghe nhìn, phòng nghỉ của GV do học sinh đông dùng để làm phòng học. Điều đáng lo ngại</w:t>
      </w:r>
      <w:r w:rsidR="005D7B83" w:rsidRPr="00540BA4">
        <w:rPr>
          <w:rFonts w:ascii="Times New Roman" w:hAnsi="Times New Roman" w:cs="Times New Roman"/>
          <w:sz w:val="28"/>
          <w:szCs w:val="28"/>
        </w:rPr>
        <w:t xml:space="preserve"> là diện tích sân chơi, bãi tập không đảm bảo, CSVC không đáp ứng được sự phát triển của giáo dục.</w:t>
      </w:r>
    </w:p>
    <w:p w:rsidR="00312AF3" w:rsidRPr="00540BA4" w:rsidRDefault="00312AF3"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Tổ chức quản lý của ban giám hiệu</w:t>
      </w:r>
    </w:p>
    <w:p w:rsidR="005D7B83" w:rsidRPr="00540BA4" w:rsidRDefault="005D7B83" w:rsidP="00177657">
      <w:pPr>
        <w:pStyle w:val="ListParagraph"/>
        <w:numPr>
          <w:ilvl w:val="1"/>
          <w:numId w:val="3"/>
        </w:numPr>
        <w:spacing w:after="0" w:line="360" w:lineRule="auto"/>
        <w:ind w:left="142" w:firstLine="938"/>
        <w:jc w:val="both"/>
        <w:rPr>
          <w:rFonts w:ascii="Times New Roman" w:hAnsi="Times New Roman" w:cs="Times New Roman"/>
          <w:sz w:val="28"/>
          <w:szCs w:val="28"/>
        </w:rPr>
      </w:pPr>
      <w:r w:rsidRPr="00540BA4">
        <w:rPr>
          <w:rFonts w:ascii="Times New Roman" w:hAnsi="Times New Roman" w:cs="Times New Roman"/>
          <w:sz w:val="28"/>
          <w:szCs w:val="28"/>
        </w:rPr>
        <w:t xml:space="preserve">Chưa được chủ động tuyển chọn giáo viên, nhân viên có năng lực chuyên môn, nghiệp vụ sư phạm cao, dẫn đến việc phân công công việc </w:t>
      </w:r>
      <w:r w:rsidR="002F490A" w:rsidRPr="00540BA4">
        <w:rPr>
          <w:rFonts w:ascii="Times New Roman" w:hAnsi="Times New Roman" w:cs="Times New Roman"/>
          <w:sz w:val="28"/>
          <w:szCs w:val="28"/>
        </w:rPr>
        <w:t>còn</w:t>
      </w:r>
      <w:r w:rsidRPr="00540BA4">
        <w:rPr>
          <w:rFonts w:ascii="Times New Roman" w:hAnsi="Times New Roman" w:cs="Times New Roman"/>
          <w:sz w:val="28"/>
          <w:szCs w:val="28"/>
        </w:rPr>
        <w:t xml:space="preserve"> khó khăn.</w:t>
      </w:r>
    </w:p>
    <w:p w:rsidR="005D7B83" w:rsidRPr="00540BA4" w:rsidRDefault="005D7B83" w:rsidP="00177657">
      <w:pPr>
        <w:pStyle w:val="ListParagraph"/>
        <w:numPr>
          <w:ilvl w:val="1"/>
          <w:numId w:val="3"/>
        </w:numPr>
        <w:spacing w:after="0" w:line="360" w:lineRule="auto"/>
        <w:ind w:left="142" w:firstLine="938"/>
        <w:jc w:val="both"/>
        <w:rPr>
          <w:rFonts w:ascii="Times New Roman" w:hAnsi="Times New Roman" w:cs="Times New Roman"/>
          <w:sz w:val="28"/>
          <w:szCs w:val="28"/>
        </w:rPr>
      </w:pPr>
      <w:r w:rsidRPr="00540BA4">
        <w:rPr>
          <w:rFonts w:ascii="Times New Roman" w:hAnsi="Times New Roman" w:cs="Times New Roman"/>
          <w:sz w:val="28"/>
          <w:szCs w:val="28"/>
        </w:rPr>
        <w:t>Đội ngũ giáo viên, nhân viên: một số ít giáo viên chưa thực sự đáp ứng được nhu cầu giảng dạy, giáo dục học sinh. Thậm chí có giáo viên trình độ dưới 9+3, giáo  viên trẻ mới vào nghề chưa có kinh nghiệm trong chuyên môn, chưa nâng cao tinh thần tự học sáng tạo, sự tín nhiệm với học sinh và đồng nghiệp chưa cao.</w:t>
      </w:r>
    </w:p>
    <w:p w:rsidR="005D7B83" w:rsidRPr="00540BA4" w:rsidRDefault="005D7B83" w:rsidP="00177657">
      <w:pPr>
        <w:pStyle w:val="ListParagraph"/>
        <w:numPr>
          <w:ilvl w:val="1"/>
          <w:numId w:val="3"/>
        </w:numPr>
        <w:spacing w:after="0" w:line="360" w:lineRule="auto"/>
        <w:ind w:left="142" w:firstLine="938"/>
        <w:jc w:val="both"/>
        <w:rPr>
          <w:rFonts w:ascii="Times New Roman" w:hAnsi="Times New Roman" w:cs="Times New Roman"/>
          <w:sz w:val="28"/>
          <w:szCs w:val="28"/>
        </w:rPr>
      </w:pPr>
      <w:r w:rsidRPr="00540BA4">
        <w:rPr>
          <w:rFonts w:ascii="Times New Roman" w:hAnsi="Times New Roman" w:cs="Times New Roman"/>
          <w:sz w:val="28"/>
          <w:szCs w:val="28"/>
        </w:rPr>
        <w:t>Chất lượng học sinh: học sinh trong nhà trường gồm nhiều đối tượng: con công nhân, nông dân, hộ nghèo, khuyết tật đều có, chính vì vậy việc quan tâm đến con em mình là không đồng đều.</w:t>
      </w:r>
    </w:p>
    <w:p w:rsidR="005D7B83" w:rsidRPr="00540BA4" w:rsidRDefault="005D7B83" w:rsidP="00177657">
      <w:pPr>
        <w:pStyle w:val="ListParagraph"/>
        <w:numPr>
          <w:ilvl w:val="1"/>
          <w:numId w:val="3"/>
        </w:numPr>
        <w:spacing w:after="0" w:line="360" w:lineRule="auto"/>
        <w:ind w:left="142" w:firstLine="938"/>
        <w:jc w:val="both"/>
        <w:rPr>
          <w:rFonts w:ascii="Times New Roman" w:hAnsi="Times New Roman" w:cs="Times New Roman"/>
          <w:sz w:val="28"/>
          <w:szCs w:val="28"/>
        </w:rPr>
      </w:pPr>
      <w:r w:rsidRPr="00540BA4">
        <w:rPr>
          <w:rFonts w:ascii="Times New Roman" w:hAnsi="Times New Roman" w:cs="Times New Roman"/>
          <w:sz w:val="28"/>
          <w:szCs w:val="28"/>
        </w:rPr>
        <w:t xml:space="preserve">Đội ngũ giáo viên tuyển mới năng lực chuyên môn hạn chế, kinh nghiệm về giảng dạy ít, phần nào ảnh hưởng đến chất lượng giáo dục, nhà ở xa nên chưa thực sự yên tâm công tác. Nhà trường chưa có khu nội trú cho giáo viên nên phải thuê phòng ở ngoài cũng </w:t>
      </w:r>
      <w:r w:rsidR="00A41C85" w:rsidRPr="00540BA4">
        <w:rPr>
          <w:rFonts w:ascii="Times New Roman" w:hAnsi="Times New Roman" w:cs="Times New Roman"/>
          <w:sz w:val="28"/>
          <w:szCs w:val="28"/>
        </w:rPr>
        <w:t>gặp</w:t>
      </w:r>
      <w:r w:rsidRPr="00540BA4">
        <w:rPr>
          <w:rFonts w:ascii="Times New Roman" w:hAnsi="Times New Roman" w:cs="Times New Roman"/>
          <w:sz w:val="28"/>
          <w:szCs w:val="28"/>
        </w:rPr>
        <w:t xml:space="preserve"> khó khăn.</w:t>
      </w:r>
    </w:p>
    <w:p w:rsidR="005D7B83" w:rsidRPr="00540BA4" w:rsidRDefault="005D7B83" w:rsidP="00177657">
      <w:pPr>
        <w:pStyle w:val="ListParagraph"/>
        <w:numPr>
          <w:ilvl w:val="1"/>
          <w:numId w:val="3"/>
        </w:numPr>
        <w:spacing w:after="0" w:line="360" w:lineRule="auto"/>
        <w:ind w:left="142" w:firstLine="938"/>
        <w:jc w:val="both"/>
        <w:rPr>
          <w:rFonts w:ascii="Times New Roman" w:hAnsi="Times New Roman" w:cs="Times New Roman"/>
          <w:sz w:val="28"/>
          <w:szCs w:val="28"/>
        </w:rPr>
      </w:pPr>
      <w:r w:rsidRPr="00540BA4">
        <w:rPr>
          <w:rFonts w:ascii="Times New Roman" w:hAnsi="Times New Roman" w:cs="Times New Roman"/>
          <w:sz w:val="28"/>
          <w:szCs w:val="28"/>
        </w:rPr>
        <w:t xml:space="preserve">Học sinh: hơn 50% học sinh là con em tạm trú từ nơi khác đến và địa bàn lân cận, đây là điều kiện </w:t>
      </w:r>
      <w:r w:rsidR="00166EC7" w:rsidRPr="00540BA4">
        <w:rPr>
          <w:rFonts w:ascii="Times New Roman" w:hAnsi="Times New Roman" w:cs="Times New Roman"/>
          <w:sz w:val="28"/>
          <w:szCs w:val="28"/>
        </w:rPr>
        <w:t xml:space="preserve">không </w:t>
      </w:r>
      <w:r w:rsidRPr="00540BA4">
        <w:rPr>
          <w:rFonts w:ascii="Times New Roman" w:hAnsi="Times New Roman" w:cs="Times New Roman"/>
          <w:sz w:val="28"/>
          <w:szCs w:val="28"/>
        </w:rPr>
        <w:t xml:space="preserve">thuận lợi của nhà trường. Một số em lang thang cơ nhở ở mái ấm tình thương, đủ các hạn tuổi đều vào trường học, </w:t>
      </w:r>
      <w:r w:rsidR="00827810" w:rsidRPr="00540BA4">
        <w:rPr>
          <w:rFonts w:ascii="Times New Roman" w:hAnsi="Times New Roman" w:cs="Times New Roman"/>
          <w:sz w:val="28"/>
          <w:szCs w:val="28"/>
        </w:rPr>
        <w:t>giáo viên gặp khó khăn trong dạy học và giáo dục các em.</w:t>
      </w:r>
    </w:p>
    <w:p w:rsidR="00913AD3" w:rsidRPr="00540BA4" w:rsidRDefault="00913AD3" w:rsidP="00177657">
      <w:pPr>
        <w:pStyle w:val="ListParagraph"/>
        <w:numPr>
          <w:ilvl w:val="0"/>
          <w:numId w:val="2"/>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Thời cơ</w:t>
      </w:r>
    </w:p>
    <w:p w:rsidR="00827810" w:rsidRPr="00540BA4" w:rsidRDefault="00827810" w:rsidP="00500231">
      <w:pPr>
        <w:pStyle w:val="ListParagraph"/>
        <w:spacing w:after="0" w:line="360" w:lineRule="auto"/>
        <w:ind w:left="142" w:firstLine="578"/>
        <w:jc w:val="both"/>
        <w:rPr>
          <w:rFonts w:ascii="Times New Roman" w:hAnsi="Times New Roman" w:cs="Times New Roman"/>
          <w:sz w:val="28"/>
          <w:szCs w:val="28"/>
        </w:rPr>
      </w:pPr>
      <w:r w:rsidRPr="00540BA4">
        <w:rPr>
          <w:rFonts w:ascii="Times New Roman" w:hAnsi="Times New Roman" w:cs="Times New Roman"/>
          <w:sz w:val="28"/>
          <w:szCs w:val="28"/>
        </w:rPr>
        <w:lastRenderedPageBreak/>
        <w:t>Nhà trường đã có sự tín nhiệm của học sinh và phụ huynh học sinh trong và ngoài địa bàn.</w:t>
      </w:r>
    </w:p>
    <w:p w:rsidR="00827810" w:rsidRPr="00540BA4" w:rsidRDefault="00827810" w:rsidP="00500231">
      <w:pPr>
        <w:pStyle w:val="ListParagraph"/>
        <w:spacing w:after="0" w:line="360" w:lineRule="auto"/>
        <w:ind w:left="142" w:firstLine="578"/>
        <w:jc w:val="both"/>
        <w:rPr>
          <w:rFonts w:ascii="Times New Roman" w:hAnsi="Times New Roman" w:cs="Times New Roman"/>
          <w:sz w:val="28"/>
          <w:szCs w:val="28"/>
        </w:rPr>
      </w:pPr>
      <w:r w:rsidRPr="00540BA4">
        <w:rPr>
          <w:rFonts w:ascii="Times New Roman" w:hAnsi="Times New Roman" w:cs="Times New Roman"/>
          <w:sz w:val="28"/>
          <w:szCs w:val="28"/>
        </w:rPr>
        <w:t>Đội ngũ cán bộ, giáo viên tương đối trẻ, được đào tạo cơ bả</w:t>
      </w:r>
      <w:r w:rsidR="00874DB5" w:rsidRPr="00540BA4">
        <w:rPr>
          <w:rFonts w:ascii="Times New Roman" w:hAnsi="Times New Roman" w:cs="Times New Roman"/>
          <w:sz w:val="28"/>
          <w:szCs w:val="28"/>
        </w:rPr>
        <w:t xml:space="preserve">n, </w:t>
      </w:r>
      <w:r w:rsidRPr="00540BA4">
        <w:rPr>
          <w:rFonts w:ascii="Times New Roman" w:hAnsi="Times New Roman" w:cs="Times New Roman"/>
          <w:sz w:val="28"/>
          <w:szCs w:val="28"/>
        </w:rPr>
        <w:t>có tinh thần cầu tiến và kỹ năng sư phạm khá tốt.</w:t>
      </w:r>
    </w:p>
    <w:p w:rsidR="00827810" w:rsidRPr="00540BA4" w:rsidRDefault="00827810" w:rsidP="00500231">
      <w:pPr>
        <w:pStyle w:val="ListParagraph"/>
        <w:spacing w:after="0" w:line="360" w:lineRule="auto"/>
        <w:ind w:left="360" w:firstLine="360"/>
        <w:jc w:val="both"/>
        <w:rPr>
          <w:rFonts w:ascii="Times New Roman" w:hAnsi="Times New Roman" w:cs="Times New Roman"/>
          <w:sz w:val="28"/>
          <w:szCs w:val="28"/>
        </w:rPr>
      </w:pPr>
      <w:r w:rsidRPr="00540BA4">
        <w:rPr>
          <w:rFonts w:ascii="Times New Roman" w:hAnsi="Times New Roman" w:cs="Times New Roman"/>
          <w:sz w:val="28"/>
          <w:szCs w:val="28"/>
        </w:rPr>
        <w:t>Nhu cầu giáo dục chất lượng ngày càng tăng.</w:t>
      </w:r>
    </w:p>
    <w:p w:rsidR="00913AD3" w:rsidRPr="00540BA4" w:rsidRDefault="00913AD3" w:rsidP="00177657">
      <w:pPr>
        <w:pStyle w:val="ListParagraph"/>
        <w:numPr>
          <w:ilvl w:val="0"/>
          <w:numId w:val="2"/>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Thách thức</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Đòi hỏi ngày càng cao về chất lượng giáo dục của cha mẹ học sinh và xã hội trong thời kỳ hội nhập.</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Chất lượng đội ngũ cán bộ quản lý, giáo viên công nhân viên phải đáp ứng được nhu cầu đổi mới giáo dục như: ứng dụng CNTT, trình độ ngoại ngữ,…</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Các trường TH ở khu vực lân cận đạt chuẩn QG và kiểm định chất lượ</w:t>
      </w:r>
      <w:r w:rsidR="00874DB5" w:rsidRPr="00540BA4">
        <w:rPr>
          <w:rFonts w:ascii="Times New Roman" w:hAnsi="Times New Roman" w:cs="Times New Roman"/>
          <w:sz w:val="28"/>
          <w:szCs w:val="28"/>
        </w:rPr>
        <w:t>ng,</w:t>
      </w:r>
      <w:r w:rsidRPr="00540BA4">
        <w:rPr>
          <w:rFonts w:ascii="Times New Roman" w:hAnsi="Times New Roman" w:cs="Times New Roman"/>
          <w:sz w:val="28"/>
          <w:szCs w:val="28"/>
        </w:rPr>
        <w:t xml:space="preserve"> tăng về số lượng chuẩn hóa và chất lượng giáo dục.</w:t>
      </w:r>
    </w:p>
    <w:p w:rsidR="00913AD3" w:rsidRPr="00540BA4" w:rsidRDefault="00913AD3" w:rsidP="00177657">
      <w:pPr>
        <w:pStyle w:val="ListParagraph"/>
        <w:numPr>
          <w:ilvl w:val="0"/>
          <w:numId w:val="2"/>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Xác định các vấn đề ưu tiên</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Đổi mới phương pháp dạy học và đánh giá học sinh theo hướng phát huy tính tích cực, chủ động, sáng tạo của mỗi học sinh.</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Nâng cao chất lượng đội ngũ cán bộ, giáo viên, nhân viên.</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Ứng dụng CNTT trong các hoạt động dạy và học, trong công tác quản lý, ứng dụng các chuẩn vào đánh giá hoạt động của nhà trường về công tác quản lý, công tác giảng dạy.</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Giảm sĩ số học sinhh để tăng chất lượng dạy học.</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Có phòng nghỉ cho giáo viên sau giờ dạy.</w:t>
      </w:r>
    </w:p>
    <w:p w:rsidR="00827810" w:rsidRPr="00540BA4" w:rsidRDefault="00827810"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Có đầy đủ máy chiếu phục vụ giảng dạy trên các lớp học nhằm đẩy mạnh ứng dụng CNTT.</w:t>
      </w:r>
    </w:p>
    <w:p w:rsidR="00913AD3" w:rsidRPr="00540BA4" w:rsidRDefault="00913AD3" w:rsidP="00177657">
      <w:pPr>
        <w:pStyle w:val="ListParagraph"/>
        <w:numPr>
          <w:ilvl w:val="0"/>
          <w:numId w:val="1"/>
        </w:numPr>
        <w:spacing w:after="0" w:line="360" w:lineRule="auto"/>
        <w:ind w:left="360" w:hanging="360"/>
        <w:jc w:val="both"/>
        <w:rPr>
          <w:rFonts w:ascii="Times New Roman" w:hAnsi="Times New Roman" w:cs="Times New Roman"/>
          <w:b/>
          <w:sz w:val="28"/>
          <w:szCs w:val="28"/>
        </w:rPr>
      </w:pPr>
      <w:r w:rsidRPr="00540BA4">
        <w:rPr>
          <w:rFonts w:ascii="Times New Roman" w:hAnsi="Times New Roman" w:cs="Times New Roman"/>
          <w:b/>
          <w:sz w:val="28"/>
          <w:szCs w:val="28"/>
        </w:rPr>
        <w:t>Tầm nhìn, sứ mệnh và các giá trị</w:t>
      </w:r>
    </w:p>
    <w:p w:rsidR="00B07DE5" w:rsidRPr="00540BA4" w:rsidRDefault="00B07DE5" w:rsidP="00177657">
      <w:pPr>
        <w:pStyle w:val="ListParagraph"/>
        <w:numPr>
          <w:ilvl w:val="0"/>
          <w:numId w:val="4"/>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Tầm nhìn</w:t>
      </w:r>
    </w:p>
    <w:p w:rsidR="00B07DE5" w:rsidRPr="00540BA4" w:rsidRDefault="00B07DE5" w:rsidP="001420E7">
      <w:pPr>
        <w:pStyle w:val="ListParagraph"/>
        <w:spacing w:after="0" w:line="360" w:lineRule="auto"/>
        <w:ind w:left="0" w:firstLine="720"/>
        <w:jc w:val="both"/>
        <w:rPr>
          <w:rFonts w:ascii="Times New Roman" w:hAnsi="Times New Roman" w:cs="Times New Roman"/>
          <w:sz w:val="28"/>
          <w:szCs w:val="28"/>
        </w:rPr>
      </w:pPr>
      <w:r w:rsidRPr="00540BA4">
        <w:rPr>
          <w:rFonts w:ascii="Times New Roman" w:hAnsi="Times New Roman" w:cs="Times New Roman"/>
          <w:sz w:val="28"/>
          <w:szCs w:val="28"/>
        </w:rPr>
        <w:t>Là một trường học có thương hiệu, là nơi đào tạo nên những người biết tự học suốt đời.</w:t>
      </w:r>
    </w:p>
    <w:p w:rsidR="00B07DE5" w:rsidRPr="00540BA4" w:rsidRDefault="00B07DE5" w:rsidP="00177657">
      <w:pPr>
        <w:pStyle w:val="ListParagraph"/>
        <w:numPr>
          <w:ilvl w:val="0"/>
          <w:numId w:val="4"/>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Sứ mệnh</w:t>
      </w:r>
    </w:p>
    <w:p w:rsidR="00B07DE5" w:rsidRPr="00540BA4" w:rsidRDefault="00B07DE5" w:rsidP="00177657">
      <w:pPr>
        <w:pStyle w:val="ListParagraph"/>
        <w:spacing w:after="0" w:line="360" w:lineRule="auto"/>
        <w:ind w:left="0" w:firstLine="720"/>
        <w:jc w:val="both"/>
        <w:rPr>
          <w:rFonts w:ascii="Times New Roman" w:hAnsi="Times New Roman" w:cs="Times New Roman"/>
          <w:sz w:val="28"/>
          <w:szCs w:val="28"/>
        </w:rPr>
      </w:pPr>
      <w:r w:rsidRPr="00540BA4">
        <w:rPr>
          <w:rFonts w:ascii="Times New Roman" w:hAnsi="Times New Roman" w:cs="Times New Roman"/>
          <w:sz w:val="28"/>
          <w:szCs w:val="28"/>
        </w:rPr>
        <w:lastRenderedPageBreak/>
        <w:t>Tạo dựng môi trường học tập thân thiện, thu hút được 100% trẻ đến trường để mỗi học sinh đều có cơ hội được học tập, được rèn luyện, phát triển toàn diện nhân cách và tư duy sáng tạo.</w:t>
      </w:r>
    </w:p>
    <w:p w:rsidR="00B07DE5" w:rsidRPr="00540BA4" w:rsidRDefault="00B07DE5" w:rsidP="00177657">
      <w:pPr>
        <w:pStyle w:val="ListParagraph"/>
        <w:numPr>
          <w:ilvl w:val="0"/>
          <w:numId w:val="4"/>
        </w:numPr>
        <w:spacing w:after="0" w:line="360" w:lineRule="auto"/>
        <w:ind w:left="360" w:hanging="270"/>
        <w:jc w:val="both"/>
        <w:rPr>
          <w:rFonts w:ascii="Times New Roman" w:hAnsi="Times New Roman" w:cs="Times New Roman"/>
          <w:b/>
          <w:sz w:val="28"/>
          <w:szCs w:val="28"/>
        </w:rPr>
      </w:pPr>
      <w:r w:rsidRPr="00540BA4">
        <w:rPr>
          <w:rFonts w:ascii="Times New Roman" w:hAnsi="Times New Roman" w:cs="Times New Roman"/>
          <w:b/>
          <w:sz w:val="28"/>
          <w:szCs w:val="28"/>
        </w:rPr>
        <w:t>Hệ thống giá trị cơ bản của nhà trường</w:t>
      </w:r>
    </w:p>
    <w:p w:rsidR="00B07DE5" w:rsidRPr="00540BA4" w:rsidRDefault="00B07DE5" w:rsidP="00177657">
      <w:pPr>
        <w:pStyle w:val="ListParagraph"/>
        <w:numPr>
          <w:ilvl w:val="0"/>
          <w:numId w:val="3"/>
        </w:numPr>
        <w:spacing w:after="0" w:line="360" w:lineRule="auto"/>
        <w:jc w:val="both"/>
        <w:rPr>
          <w:rFonts w:ascii="Times New Roman" w:hAnsi="Times New Roman" w:cs="Times New Roman"/>
          <w:sz w:val="28"/>
          <w:szCs w:val="28"/>
        </w:rPr>
        <w:sectPr w:rsidR="00B07DE5" w:rsidRPr="00540BA4" w:rsidSect="00FC40F4">
          <w:pgSz w:w="11909" w:h="16834" w:code="9"/>
          <w:pgMar w:top="1134" w:right="569" w:bottom="1134" w:left="1701" w:header="720" w:footer="720" w:gutter="0"/>
          <w:cols w:space="720"/>
          <w:docGrid w:linePitch="360"/>
        </w:sectPr>
      </w:pP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lastRenderedPageBreak/>
        <w:t>Tình thương yêu</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t>Lòng tự trọng</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t>Tính sáng tạo</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lastRenderedPageBreak/>
        <w:t>Lòng nhân ái</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t>Tính trung thực</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t>Khát vọng vươn lên</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pPr>
      <w:r w:rsidRPr="00540BA4">
        <w:rPr>
          <w:rFonts w:ascii="Times New Roman" w:hAnsi="Times New Roman" w:cs="Times New Roman"/>
          <w:sz w:val="28"/>
          <w:szCs w:val="28"/>
        </w:rPr>
        <w:lastRenderedPageBreak/>
        <w:t>Tinh thần trách nhiệm</w:t>
      </w:r>
    </w:p>
    <w:p w:rsidR="00B07DE5" w:rsidRPr="00540BA4" w:rsidRDefault="00B07DE5" w:rsidP="00177657">
      <w:pPr>
        <w:pStyle w:val="ListParagraph"/>
        <w:numPr>
          <w:ilvl w:val="0"/>
          <w:numId w:val="3"/>
        </w:numPr>
        <w:spacing w:after="0" w:line="360" w:lineRule="auto"/>
        <w:rPr>
          <w:rFonts w:ascii="Times New Roman" w:hAnsi="Times New Roman" w:cs="Times New Roman"/>
          <w:sz w:val="28"/>
          <w:szCs w:val="28"/>
        </w:rPr>
        <w:sectPr w:rsidR="00B07DE5" w:rsidRPr="00540BA4" w:rsidSect="00B07DE5">
          <w:type w:val="continuous"/>
          <w:pgSz w:w="11909" w:h="16834" w:code="9"/>
          <w:pgMar w:top="1701" w:right="851" w:bottom="1701" w:left="1701" w:header="720" w:footer="720" w:gutter="0"/>
          <w:cols w:num="3" w:space="327"/>
          <w:docGrid w:linePitch="360"/>
        </w:sectPr>
      </w:pPr>
      <w:r w:rsidRPr="00540BA4">
        <w:rPr>
          <w:rFonts w:ascii="Times New Roman" w:hAnsi="Times New Roman" w:cs="Times New Roman"/>
          <w:sz w:val="28"/>
          <w:szCs w:val="28"/>
        </w:rPr>
        <w:t>Sự hợ</w:t>
      </w:r>
      <w:r w:rsidR="00177657">
        <w:rPr>
          <w:rFonts w:ascii="Times New Roman" w:hAnsi="Times New Roman" w:cs="Times New Roman"/>
          <w:sz w:val="28"/>
          <w:szCs w:val="28"/>
        </w:rPr>
        <w:t>p tác</w:t>
      </w:r>
    </w:p>
    <w:p w:rsidR="00913AD3" w:rsidRPr="00540BA4" w:rsidRDefault="00913AD3" w:rsidP="00177657">
      <w:pPr>
        <w:pStyle w:val="ListParagraph"/>
        <w:numPr>
          <w:ilvl w:val="0"/>
          <w:numId w:val="1"/>
        </w:numPr>
        <w:spacing w:after="0" w:line="360" w:lineRule="auto"/>
        <w:ind w:left="360" w:hanging="360"/>
        <w:jc w:val="both"/>
        <w:rPr>
          <w:rFonts w:ascii="Times New Roman" w:hAnsi="Times New Roman" w:cs="Times New Roman"/>
          <w:b/>
          <w:sz w:val="28"/>
          <w:szCs w:val="28"/>
        </w:rPr>
      </w:pPr>
      <w:r w:rsidRPr="00540BA4">
        <w:rPr>
          <w:rFonts w:ascii="Times New Roman" w:hAnsi="Times New Roman" w:cs="Times New Roman"/>
          <w:b/>
          <w:sz w:val="28"/>
          <w:szCs w:val="28"/>
        </w:rPr>
        <w:lastRenderedPageBreak/>
        <w:t>Mục tiêu, chỉ tiêu và phương châm hành động</w:t>
      </w:r>
    </w:p>
    <w:p w:rsidR="00B07DE5" w:rsidRPr="00540BA4" w:rsidRDefault="00B07DE5" w:rsidP="00177657">
      <w:pPr>
        <w:pStyle w:val="ListParagraph"/>
        <w:numPr>
          <w:ilvl w:val="0"/>
          <w:numId w:val="5"/>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Mục tiêu</w:t>
      </w:r>
    </w:p>
    <w:p w:rsidR="003C4B31" w:rsidRPr="00540BA4" w:rsidRDefault="003C4B31"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Xây dựng nhà trường đạt chuẩn mức độ II vào n</w:t>
      </w:r>
      <w:r w:rsidR="00052CBA" w:rsidRPr="00540BA4">
        <w:rPr>
          <w:rFonts w:ascii="Times New Roman" w:hAnsi="Times New Roman" w:cs="Times New Roman"/>
          <w:sz w:val="28"/>
          <w:szCs w:val="28"/>
        </w:rPr>
        <w:t>ă</w:t>
      </w:r>
      <w:r w:rsidRPr="00540BA4">
        <w:rPr>
          <w:rFonts w:ascii="Times New Roman" w:hAnsi="Times New Roman" w:cs="Times New Roman"/>
          <w:sz w:val="28"/>
          <w:szCs w:val="28"/>
        </w:rPr>
        <w:t>m 201</w:t>
      </w:r>
      <w:r w:rsidR="000A469C">
        <w:rPr>
          <w:rFonts w:ascii="Times New Roman" w:hAnsi="Times New Roman" w:cs="Times New Roman"/>
          <w:sz w:val="28"/>
          <w:szCs w:val="28"/>
        </w:rPr>
        <w:t>9</w:t>
      </w:r>
      <w:r w:rsidRPr="00540BA4">
        <w:rPr>
          <w:rFonts w:ascii="Times New Roman" w:hAnsi="Times New Roman" w:cs="Times New Roman"/>
          <w:sz w:val="28"/>
          <w:szCs w:val="28"/>
        </w:rPr>
        <w:t xml:space="preserve"> – 20</w:t>
      </w:r>
      <w:r w:rsidR="000A469C">
        <w:rPr>
          <w:rFonts w:ascii="Times New Roman" w:hAnsi="Times New Roman" w:cs="Times New Roman"/>
          <w:sz w:val="28"/>
          <w:szCs w:val="28"/>
        </w:rPr>
        <w:t>20</w:t>
      </w:r>
      <w:r w:rsidRPr="00540BA4">
        <w:rPr>
          <w:rFonts w:ascii="Times New Roman" w:hAnsi="Times New Roman" w:cs="Times New Roman"/>
          <w:sz w:val="28"/>
          <w:szCs w:val="28"/>
        </w:rPr>
        <w:t>.</w:t>
      </w:r>
    </w:p>
    <w:p w:rsidR="003C4B31" w:rsidRPr="00540BA4" w:rsidRDefault="003C4B31" w:rsidP="00177657">
      <w:pPr>
        <w:pStyle w:val="ListParagraph"/>
        <w:numPr>
          <w:ilvl w:val="0"/>
          <w:numId w:val="3"/>
        </w:numPr>
        <w:spacing w:after="0" w:line="360" w:lineRule="auto"/>
        <w:ind w:firstLine="0"/>
        <w:jc w:val="both"/>
        <w:rPr>
          <w:rFonts w:ascii="Times New Roman" w:hAnsi="Times New Roman" w:cs="Times New Roman"/>
          <w:sz w:val="28"/>
          <w:szCs w:val="28"/>
        </w:rPr>
      </w:pPr>
      <w:r w:rsidRPr="00540BA4">
        <w:rPr>
          <w:rFonts w:ascii="Times New Roman" w:hAnsi="Times New Roman" w:cs="Times New Roman"/>
          <w:sz w:val="28"/>
          <w:szCs w:val="28"/>
        </w:rPr>
        <w:t>Giữ vững và phát triển uy tín, thương hiệu về chất lượng giáo dục, chất lượng toàn diện là mô hình giáo dục tiên tiến phù hợp với xu thế phát triển của đất nước và thời đại.</w:t>
      </w:r>
    </w:p>
    <w:p w:rsidR="00B07DE5" w:rsidRPr="00540BA4" w:rsidRDefault="00B07DE5" w:rsidP="00177657">
      <w:pPr>
        <w:pStyle w:val="ListParagraph"/>
        <w:numPr>
          <w:ilvl w:val="0"/>
          <w:numId w:val="5"/>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Chỉ tiêu đến năm 2020</w:t>
      </w:r>
    </w:p>
    <w:p w:rsidR="003C4B31" w:rsidRPr="00540BA4" w:rsidRDefault="003C4B31" w:rsidP="001420E7">
      <w:pPr>
        <w:pStyle w:val="ListParagraph"/>
        <w:numPr>
          <w:ilvl w:val="1"/>
          <w:numId w:val="5"/>
        </w:numPr>
        <w:tabs>
          <w:tab w:val="left" w:pos="1276"/>
        </w:tabs>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 xml:space="preserve"> Đội ngũ cán bộ, giáo viên:</w:t>
      </w:r>
    </w:p>
    <w:p w:rsidR="003C4B31" w:rsidRPr="00540BA4" w:rsidRDefault="003C4B31" w:rsidP="00177657">
      <w:pPr>
        <w:pStyle w:val="ListParagraph"/>
        <w:numPr>
          <w:ilvl w:val="0"/>
          <w:numId w:val="3"/>
        </w:numPr>
        <w:tabs>
          <w:tab w:val="left" w:pos="993"/>
        </w:tabs>
        <w:spacing w:after="0" w:line="360" w:lineRule="auto"/>
        <w:ind w:left="142" w:firstLine="578"/>
        <w:jc w:val="both"/>
        <w:rPr>
          <w:rFonts w:ascii="Times New Roman" w:hAnsi="Times New Roman" w:cs="Times New Roman"/>
          <w:sz w:val="28"/>
          <w:szCs w:val="28"/>
        </w:rPr>
      </w:pPr>
      <w:r w:rsidRPr="00540BA4">
        <w:rPr>
          <w:rFonts w:ascii="Times New Roman" w:hAnsi="Times New Roman" w:cs="Times New Roman"/>
          <w:sz w:val="28"/>
          <w:szCs w:val="28"/>
        </w:rPr>
        <w:t>Năng lực chuyên môn của cán bộ quản lý, giáo viên và nhân viên được đánh giá khá, giỏi trên 80%.</w:t>
      </w:r>
    </w:p>
    <w:p w:rsidR="003C4B31" w:rsidRPr="00540BA4" w:rsidRDefault="003C4B31"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sidRPr="00540BA4">
        <w:rPr>
          <w:rFonts w:ascii="Times New Roman" w:hAnsi="Times New Roman" w:cs="Times New Roman"/>
          <w:sz w:val="28"/>
          <w:szCs w:val="28"/>
        </w:rPr>
        <w:t>Giáo viên, cán bộ công nhân viên sử dụng thành thạo máy tính.</w:t>
      </w:r>
    </w:p>
    <w:p w:rsidR="003C4B31" w:rsidRPr="00540BA4" w:rsidRDefault="003C4B31"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sidRPr="00540BA4">
        <w:rPr>
          <w:rFonts w:ascii="Times New Roman" w:hAnsi="Times New Roman" w:cs="Times New Roman"/>
          <w:sz w:val="28"/>
          <w:szCs w:val="28"/>
        </w:rPr>
        <w:t>Số tiết dạy sử dụng công nghệ thông tin thường xuyên trên 50%.</w:t>
      </w:r>
    </w:p>
    <w:p w:rsidR="003C4B31" w:rsidRPr="00540BA4" w:rsidRDefault="003C4B31" w:rsidP="00177657">
      <w:pPr>
        <w:pStyle w:val="ListParagraph"/>
        <w:numPr>
          <w:ilvl w:val="0"/>
          <w:numId w:val="3"/>
        </w:numPr>
        <w:tabs>
          <w:tab w:val="left" w:pos="993"/>
        </w:tabs>
        <w:spacing w:after="0" w:line="360" w:lineRule="auto"/>
        <w:ind w:left="142" w:firstLine="567"/>
        <w:jc w:val="both"/>
        <w:rPr>
          <w:rFonts w:ascii="Times New Roman" w:hAnsi="Times New Roman" w:cs="Times New Roman"/>
          <w:sz w:val="28"/>
          <w:szCs w:val="28"/>
        </w:rPr>
      </w:pPr>
      <w:r w:rsidRPr="00540BA4">
        <w:rPr>
          <w:rFonts w:ascii="Times New Roman" w:hAnsi="Times New Roman" w:cs="Times New Roman"/>
          <w:sz w:val="28"/>
          <w:szCs w:val="28"/>
        </w:rPr>
        <w:t xml:space="preserve">Trên 90% cán bộ quản lý và giáo viên có trình độ </w:t>
      </w:r>
      <w:r w:rsidR="00AA3FE8">
        <w:rPr>
          <w:rFonts w:ascii="Times New Roman" w:hAnsi="Times New Roman" w:cs="Times New Roman"/>
          <w:sz w:val="28"/>
          <w:szCs w:val="28"/>
        </w:rPr>
        <w:t xml:space="preserve">đạt và </w:t>
      </w:r>
      <w:r w:rsidRPr="00540BA4">
        <w:rPr>
          <w:rFonts w:ascii="Times New Roman" w:hAnsi="Times New Roman" w:cs="Times New Roman"/>
          <w:sz w:val="28"/>
          <w:szCs w:val="28"/>
        </w:rPr>
        <w:t>trên chuẩn ( trong đó BGH đạt 100%). Tỷ lệ giáo viên giỏi các cấp đạt trên 25%.</w:t>
      </w:r>
    </w:p>
    <w:p w:rsidR="003C4B31" w:rsidRPr="00540BA4" w:rsidRDefault="003C4B31"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sidRPr="00540BA4">
        <w:rPr>
          <w:rFonts w:ascii="Times New Roman" w:hAnsi="Times New Roman" w:cs="Times New Roman"/>
          <w:sz w:val="28"/>
          <w:szCs w:val="28"/>
        </w:rPr>
        <w:t xml:space="preserve">Trình độ Tin học – Ngoại ngữ: TH: 100%(A, B), NN: A: 100%, B1: </w:t>
      </w:r>
      <w:r w:rsidR="002D266B">
        <w:rPr>
          <w:rFonts w:ascii="Times New Roman" w:hAnsi="Times New Roman" w:cs="Times New Roman"/>
          <w:sz w:val="28"/>
          <w:szCs w:val="28"/>
        </w:rPr>
        <w:t>2</w:t>
      </w:r>
      <w:bookmarkStart w:id="0" w:name="_GoBack"/>
      <w:bookmarkEnd w:id="0"/>
      <w:r w:rsidRPr="00540BA4">
        <w:rPr>
          <w:rFonts w:ascii="Times New Roman" w:hAnsi="Times New Roman" w:cs="Times New Roman"/>
          <w:sz w:val="28"/>
          <w:szCs w:val="28"/>
        </w:rPr>
        <w:t>0%</w:t>
      </w:r>
    </w:p>
    <w:p w:rsidR="00B4717B" w:rsidRPr="00540BA4" w:rsidRDefault="007126D9" w:rsidP="00177657">
      <w:pPr>
        <w:pStyle w:val="ListParagraph"/>
        <w:numPr>
          <w:ilvl w:val="1"/>
          <w:numId w:val="5"/>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 xml:space="preserve"> </w:t>
      </w:r>
      <w:r w:rsidR="003C4B31" w:rsidRPr="00540BA4">
        <w:rPr>
          <w:rFonts w:ascii="Times New Roman" w:hAnsi="Times New Roman" w:cs="Times New Roman"/>
          <w:sz w:val="28"/>
          <w:szCs w:val="28"/>
        </w:rPr>
        <w:t>Học sinh</w:t>
      </w:r>
    </w:p>
    <w:p w:rsidR="00B4717B" w:rsidRPr="00540BA4" w:rsidRDefault="00B4717B"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sidRPr="00540BA4">
        <w:rPr>
          <w:rFonts w:ascii="Times New Roman" w:hAnsi="Times New Roman" w:cs="Times New Roman"/>
          <w:sz w:val="28"/>
          <w:szCs w:val="28"/>
        </w:rPr>
        <w:t>Quy mô:</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Lớp học: 2</w:t>
      </w:r>
      <w:r w:rsidR="00E56B24" w:rsidRPr="00540BA4">
        <w:rPr>
          <w:rFonts w:ascii="Times New Roman" w:hAnsi="Times New Roman" w:cs="Times New Roman"/>
          <w:sz w:val="28"/>
          <w:szCs w:val="28"/>
        </w:rPr>
        <w:t>1</w:t>
      </w:r>
      <w:r w:rsidRPr="00540BA4">
        <w:rPr>
          <w:rFonts w:ascii="Times New Roman" w:hAnsi="Times New Roman" w:cs="Times New Roman"/>
          <w:sz w:val="28"/>
          <w:szCs w:val="28"/>
        </w:rPr>
        <w:t xml:space="preserve"> lớp</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Học sinh: 900 – 930 học sinh</w:t>
      </w:r>
    </w:p>
    <w:p w:rsidR="00B4717B" w:rsidRPr="00540BA4" w:rsidRDefault="00B4717B"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sidRPr="00540BA4">
        <w:rPr>
          <w:rFonts w:ascii="Times New Roman" w:hAnsi="Times New Roman" w:cs="Times New Roman"/>
          <w:sz w:val="28"/>
          <w:szCs w:val="28"/>
        </w:rPr>
        <w:t>Chất lượng học tập:</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Trên 99% hoàn thành</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Tỷ lệ học sinh chưa hoàn thành 1%</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Hoàn thành chương trình tiểu học: 100%</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lastRenderedPageBreak/>
        <w:t>Học sinh giỏi các cấp đạt 20 – 25%</w:t>
      </w:r>
    </w:p>
    <w:p w:rsidR="00B4717B" w:rsidRPr="00540BA4" w:rsidRDefault="00B4717B" w:rsidP="00177657">
      <w:pPr>
        <w:pStyle w:val="ListParagraph"/>
        <w:numPr>
          <w:ilvl w:val="1"/>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100% học sinh đạt năng lực và phẩm chất.</w:t>
      </w:r>
    </w:p>
    <w:p w:rsidR="00B4717B" w:rsidRPr="00540BA4" w:rsidRDefault="00B4717B" w:rsidP="00177657">
      <w:pPr>
        <w:pStyle w:val="ListParagraph"/>
        <w:numPr>
          <w:ilvl w:val="1"/>
          <w:numId w:val="3"/>
        </w:numPr>
        <w:spacing w:after="0" w:line="360" w:lineRule="auto"/>
        <w:ind w:left="0" w:firstLine="1080"/>
        <w:jc w:val="both"/>
        <w:rPr>
          <w:rFonts w:ascii="Times New Roman" w:hAnsi="Times New Roman" w:cs="Times New Roman"/>
          <w:sz w:val="28"/>
          <w:szCs w:val="28"/>
        </w:rPr>
      </w:pPr>
      <w:r w:rsidRPr="00540BA4">
        <w:rPr>
          <w:rFonts w:ascii="Times New Roman" w:hAnsi="Times New Roman" w:cs="Times New Roman"/>
          <w:sz w:val="28"/>
          <w:szCs w:val="28"/>
        </w:rPr>
        <w:t>Học sinh được trang bị các kỹ năng sống cơ bản, tích cực tự nguyện tham gia các hoạt động xã hội, có ý thức tự rèn luyện vươn lên.</w:t>
      </w:r>
    </w:p>
    <w:p w:rsidR="003C4B31" w:rsidRPr="00540BA4" w:rsidRDefault="007126D9" w:rsidP="00177657">
      <w:pPr>
        <w:pStyle w:val="ListParagraph"/>
        <w:numPr>
          <w:ilvl w:val="1"/>
          <w:numId w:val="5"/>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 xml:space="preserve"> </w:t>
      </w:r>
      <w:r w:rsidR="003C4B31" w:rsidRPr="00540BA4">
        <w:rPr>
          <w:rFonts w:ascii="Times New Roman" w:hAnsi="Times New Roman" w:cs="Times New Roman"/>
          <w:sz w:val="28"/>
          <w:szCs w:val="28"/>
        </w:rPr>
        <w:t>Cơ sở vật chất</w:t>
      </w:r>
    </w:p>
    <w:p w:rsidR="00B4717B" w:rsidRPr="00540BA4" w:rsidRDefault="00B4717B" w:rsidP="00177657">
      <w:pPr>
        <w:pStyle w:val="ListParagraph"/>
        <w:numPr>
          <w:ilvl w:val="0"/>
          <w:numId w:val="3"/>
        </w:numPr>
        <w:tabs>
          <w:tab w:val="left" w:pos="993"/>
        </w:tabs>
        <w:spacing w:after="0" w:line="360" w:lineRule="auto"/>
        <w:ind w:left="0" w:firstLine="709"/>
        <w:jc w:val="both"/>
        <w:rPr>
          <w:rFonts w:ascii="Times New Roman" w:hAnsi="Times New Roman" w:cs="Times New Roman"/>
          <w:sz w:val="28"/>
          <w:szCs w:val="28"/>
        </w:rPr>
      </w:pPr>
      <w:r w:rsidRPr="00540BA4">
        <w:rPr>
          <w:rFonts w:ascii="Times New Roman" w:hAnsi="Times New Roman" w:cs="Times New Roman"/>
          <w:sz w:val="28"/>
          <w:szCs w:val="28"/>
        </w:rPr>
        <w:t>Phòng làm việc, phòng chức năng, phòng đa năng được xây mới. Trang thiết bị phục vụ dạy học và làm việc đạt tiêu chuẩn cao theo hướng hiện đại.</w:t>
      </w:r>
    </w:p>
    <w:p w:rsidR="00B4717B" w:rsidRPr="00540BA4" w:rsidRDefault="00B4717B"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sidRPr="00540BA4">
        <w:rPr>
          <w:rFonts w:ascii="Times New Roman" w:hAnsi="Times New Roman" w:cs="Times New Roman"/>
          <w:sz w:val="28"/>
          <w:szCs w:val="28"/>
        </w:rPr>
        <w:t>Xây dựng môi trường sư phạm “Xanh – sạch – đẹp”.</w:t>
      </w:r>
    </w:p>
    <w:p w:rsidR="00B07DE5" w:rsidRPr="00540BA4" w:rsidRDefault="003C4B31" w:rsidP="00177657">
      <w:pPr>
        <w:pStyle w:val="ListParagraph"/>
        <w:numPr>
          <w:ilvl w:val="0"/>
          <w:numId w:val="5"/>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Phương châm hành động</w:t>
      </w:r>
    </w:p>
    <w:p w:rsidR="00B4717B" w:rsidRPr="00540BA4" w:rsidRDefault="00B4717B" w:rsidP="00177657">
      <w:pPr>
        <w:pStyle w:val="ListParagraph"/>
        <w:spacing w:after="0" w:line="360" w:lineRule="auto"/>
        <w:ind w:firstLine="720"/>
        <w:jc w:val="both"/>
        <w:rPr>
          <w:rFonts w:ascii="Times New Roman" w:hAnsi="Times New Roman" w:cs="Times New Roman"/>
          <w:b/>
          <w:i/>
          <w:sz w:val="28"/>
          <w:szCs w:val="28"/>
        </w:rPr>
      </w:pPr>
      <w:r w:rsidRPr="00540BA4">
        <w:rPr>
          <w:rFonts w:ascii="Times New Roman" w:hAnsi="Times New Roman" w:cs="Times New Roman"/>
          <w:b/>
          <w:i/>
          <w:sz w:val="28"/>
          <w:szCs w:val="28"/>
        </w:rPr>
        <w:t>“Chất lượng giáo dục là danh dự của nhà trường”</w:t>
      </w:r>
    </w:p>
    <w:p w:rsidR="00913AD3" w:rsidRPr="00540BA4" w:rsidRDefault="00913AD3" w:rsidP="00177657">
      <w:pPr>
        <w:pStyle w:val="ListParagraph"/>
        <w:numPr>
          <w:ilvl w:val="0"/>
          <w:numId w:val="1"/>
        </w:numPr>
        <w:spacing w:after="0" w:line="360" w:lineRule="auto"/>
        <w:ind w:left="360" w:hanging="360"/>
        <w:jc w:val="both"/>
        <w:rPr>
          <w:rFonts w:ascii="Times New Roman" w:hAnsi="Times New Roman" w:cs="Times New Roman"/>
          <w:b/>
          <w:sz w:val="28"/>
          <w:szCs w:val="28"/>
        </w:rPr>
      </w:pPr>
      <w:r w:rsidRPr="00540BA4">
        <w:rPr>
          <w:rFonts w:ascii="Times New Roman" w:hAnsi="Times New Roman" w:cs="Times New Roman"/>
          <w:b/>
          <w:sz w:val="28"/>
          <w:szCs w:val="28"/>
        </w:rPr>
        <w:t>Chương trình hành động</w:t>
      </w:r>
    </w:p>
    <w:p w:rsidR="00BF137F" w:rsidRPr="00540BA4" w:rsidRDefault="00BF137F" w:rsidP="00177657">
      <w:pPr>
        <w:pStyle w:val="ListParagraph"/>
        <w:numPr>
          <w:ilvl w:val="0"/>
          <w:numId w:val="6"/>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Nâng cao chất lượng và hiệu quả công tác giáo dục học sinh</w:t>
      </w:r>
    </w:p>
    <w:p w:rsidR="00BF137F" w:rsidRPr="00540BA4" w:rsidRDefault="00BF137F" w:rsidP="00177657">
      <w:pPr>
        <w:pStyle w:val="ListParagraph"/>
        <w:spacing w:after="0" w:line="360" w:lineRule="auto"/>
        <w:ind w:firstLine="0"/>
        <w:jc w:val="both"/>
        <w:rPr>
          <w:rFonts w:ascii="Times New Roman" w:hAnsi="Times New Roman" w:cs="Times New Roman"/>
          <w:b/>
          <w:sz w:val="28"/>
          <w:szCs w:val="28"/>
        </w:rPr>
      </w:pPr>
      <w:r w:rsidRPr="00540BA4">
        <w:rPr>
          <w:rFonts w:ascii="Times New Roman" w:hAnsi="Times New Roman" w:cs="Times New Roman"/>
          <w:b/>
          <w:sz w:val="28"/>
          <w:szCs w:val="28"/>
        </w:rPr>
        <w:t>Coi trọng giáo dục đạo đức và nhân cách cho học sinh</w:t>
      </w:r>
    </w:p>
    <w:p w:rsidR="008A60DE" w:rsidRPr="00540BA4" w:rsidRDefault="008A60DE"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sz w:val="28"/>
          <w:szCs w:val="28"/>
        </w:rPr>
        <w:t>Nâng cao chất lượng và hiệu quả giáo dục toàn diện, tăng cường bồi dưỡng học sinh giỏi, phụ đạo học sinh yếu, nâng chất lượng HS khuyết tật học hòa nhập, đặc biệt quan tâm tới chất lượng giáo dục đạo đức và chất lượng văn hóa (mũi nhọn học sinh giỏi là then chốt).</w:t>
      </w:r>
    </w:p>
    <w:p w:rsidR="008A60DE" w:rsidRPr="00540BA4" w:rsidRDefault="008A60DE"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sz w:val="28"/>
          <w:szCs w:val="28"/>
        </w:rPr>
        <w:t>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kỹ năng sống cơ bản.</w:t>
      </w:r>
    </w:p>
    <w:p w:rsidR="008A60DE" w:rsidRPr="00540BA4" w:rsidRDefault="008A60DE"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b/>
          <w:i/>
          <w:sz w:val="28"/>
          <w:szCs w:val="28"/>
        </w:rPr>
        <w:t>Người phụ trách</w:t>
      </w:r>
      <w:r w:rsidRPr="00540BA4">
        <w:rPr>
          <w:rFonts w:ascii="Times New Roman" w:hAnsi="Times New Roman" w:cs="Times New Roman"/>
          <w:sz w:val="28"/>
          <w:szCs w:val="28"/>
        </w:rPr>
        <w:t>: Hiệu trưởng, Phó hiệu trưởng phụ trách các tổ chuyên môn, tổ trưởng, tổ phó chuyên môn, giáo viên bộ môn.</w:t>
      </w:r>
    </w:p>
    <w:p w:rsidR="00BF137F" w:rsidRPr="00540BA4" w:rsidRDefault="00BF137F" w:rsidP="00177657">
      <w:pPr>
        <w:pStyle w:val="ListParagraph"/>
        <w:numPr>
          <w:ilvl w:val="0"/>
          <w:numId w:val="6"/>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Xây dựng và phát triển đội ngũ cán bộ, giáo viên, nhân viên</w:t>
      </w:r>
    </w:p>
    <w:p w:rsidR="008A60DE" w:rsidRPr="00540BA4" w:rsidRDefault="008A60DE"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sz w:val="28"/>
          <w:szCs w:val="28"/>
        </w:rPr>
        <w:t>Đủ về số lượng, có phẩm chất chính trị, có năng lực chuyên môn khá, giỏi, có trình độ tin học cơ bản, có phong cách sư phạm mẫu mực. Đoàn kết, tâm huyết, gắn bó với nhà trường, hợp tác giúp đỡ nhau cùng tiến bộ.</w:t>
      </w:r>
    </w:p>
    <w:p w:rsidR="008A60DE" w:rsidRPr="00540BA4" w:rsidRDefault="008A60DE"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b/>
          <w:i/>
          <w:sz w:val="28"/>
          <w:szCs w:val="28"/>
        </w:rPr>
        <w:t>Người phụ trách:</w:t>
      </w:r>
      <w:r w:rsidRPr="00540BA4">
        <w:rPr>
          <w:rFonts w:ascii="Times New Roman" w:hAnsi="Times New Roman" w:cs="Times New Roman"/>
          <w:sz w:val="28"/>
          <w:szCs w:val="28"/>
        </w:rPr>
        <w:t xml:space="preserve"> Hiệu trưởng, Phó hiệu trưởng phụ trách các tổ chuyên môn, tổ trưởng, tổ phó chuyên môn, giáo viên bộ môn.</w:t>
      </w:r>
    </w:p>
    <w:p w:rsidR="00BF137F" w:rsidRPr="00540BA4" w:rsidRDefault="00BF137F" w:rsidP="00177657">
      <w:pPr>
        <w:pStyle w:val="ListParagraph"/>
        <w:numPr>
          <w:ilvl w:val="0"/>
          <w:numId w:val="6"/>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Ứng dụng và phát triển công nghệ thông tin</w:t>
      </w:r>
    </w:p>
    <w:p w:rsidR="008A60DE" w:rsidRPr="00540BA4" w:rsidRDefault="008A60DE"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sz w:val="28"/>
          <w:szCs w:val="28"/>
        </w:rPr>
        <w:lastRenderedPageBreak/>
        <w:t>Triển khai rộng rãi việc ứng dụng công nghệ thông tin trong công tác quản lý, giảng dạy, xây dựng kho học liệu điện tử,… Góp phần nâng cao chất lượng quản lý, dạy và học. Nối mạng Internet cho toàn bộ hệ thống. Động viên cán bộ giáo viên, nhân viên tự học hoặc theo học các lớp bồi dưỡng để sử dụng máy tính thành thạo phục vụ cho công việc. Có kế hoạch vận động cán bộ giáo viên, công nhân viên mua sắm máy tính phấn đấu 100% CBGVNV  nhà trường có máy tính.</w:t>
      </w:r>
    </w:p>
    <w:p w:rsidR="00E27107" w:rsidRPr="00540BA4" w:rsidRDefault="00E27107" w:rsidP="00177657">
      <w:pPr>
        <w:spacing w:after="0" w:line="360" w:lineRule="auto"/>
        <w:ind w:left="360" w:firstLine="720"/>
        <w:jc w:val="both"/>
        <w:rPr>
          <w:rFonts w:ascii="Times New Roman" w:hAnsi="Times New Roman" w:cs="Times New Roman"/>
          <w:sz w:val="28"/>
          <w:szCs w:val="28"/>
        </w:rPr>
      </w:pPr>
      <w:r w:rsidRPr="00540BA4">
        <w:rPr>
          <w:rFonts w:ascii="Times New Roman" w:hAnsi="Times New Roman" w:cs="Times New Roman"/>
          <w:b/>
          <w:i/>
          <w:sz w:val="28"/>
          <w:szCs w:val="28"/>
        </w:rPr>
        <w:t>Người phụ trách</w:t>
      </w:r>
      <w:r w:rsidRPr="00540BA4">
        <w:rPr>
          <w:rFonts w:ascii="Times New Roman" w:hAnsi="Times New Roman" w:cs="Times New Roman"/>
          <w:sz w:val="28"/>
          <w:szCs w:val="28"/>
        </w:rPr>
        <w:t>: Hiệu trưởng, nhóm cộng tác công nghệ thông tin.</w:t>
      </w:r>
    </w:p>
    <w:p w:rsidR="00BF137F" w:rsidRPr="00540BA4" w:rsidRDefault="00BF137F" w:rsidP="00177657">
      <w:pPr>
        <w:pStyle w:val="ListParagraph"/>
        <w:numPr>
          <w:ilvl w:val="0"/>
          <w:numId w:val="6"/>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Huy động mọi nguồn lực xã hội vào hoạt động giáo dục</w:t>
      </w:r>
    </w:p>
    <w:p w:rsidR="00E27107" w:rsidRPr="00540BA4" w:rsidRDefault="00E27107" w:rsidP="00177657">
      <w:pPr>
        <w:pStyle w:val="ListParagraph"/>
        <w:numPr>
          <w:ilvl w:val="0"/>
          <w:numId w:val="3"/>
        </w:numPr>
        <w:tabs>
          <w:tab w:val="left" w:pos="993"/>
        </w:tabs>
        <w:spacing w:after="0" w:line="360" w:lineRule="auto"/>
        <w:ind w:left="142" w:firstLine="578"/>
        <w:jc w:val="both"/>
        <w:rPr>
          <w:rFonts w:ascii="Times New Roman" w:hAnsi="Times New Roman" w:cs="Times New Roman"/>
          <w:sz w:val="28"/>
          <w:szCs w:val="28"/>
        </w:rPr>
      </w:pPr>
      <w:r w:rsidRPr="00540BA4">
        <w:rPr>
          <w:rFonts w:ascii="Times New Roman" w:hAnsi="Times New Roman" w:cs="Times New Roman"/>
          <w:sz w:val="28"/>
          <w:szCs w:val="28"/>
        </w:rPr>
        <w:t>Xây dựng nhà trường có văn hóa, thực hiện tốt quy chế dân chủ trong nhà trường. Chăm lo đời sống vật chất và tinh thần cho cán bộ, giáo viên, nhân viên.</w:t>
      </w:r>
    </w:p>
    <w:p w:rsidR="00E27107" w:rsidRPr="00540BA4" w:rsidRDefault="00E27107" w:rsidP="00177657">
      <w:pPr>
        <w:pStyle w:val="ListParagraph"/>
        <w:numPr>
          <w:ilvl w:val="0"/>
          <w:numId w:val="3"/>
        </w:numPr>
        <w:tabs>
          <w:tab w:val="left" w:pos="1134"/>
        </w:tabs>
        <w:spacing w:after="0" w:line="360" w:lineRule="auto"/>
        <w:ind w:left="142" w:firstLine="578"/>
        <w:jc w:val="both"/>
        <w:rPr>
          <w:rFonts w:ascii="Times New Roman" w:hAnsi="Times New Roman" w:cs="Times New Roman"/>
          <w:sz w:val="28"/>
          <w:szCs w:val="28"/>
        </w:rPr>
      </w:pPr>
      <w:r w:rsidRPr="00540BA4">
        <w:rPr>
          <w:rFonts w:ascii="Times New Roman" w:hAnsi="Times New Roman" w:cs="Times New Roman"/>
          <w:sz w:val="28"/>
          <w:szCs w:val="28"/>
        </w:rPr>
        <w:t>Huy động các nguồn lực của xã hội, cá nhân tham gia vào việc phát triển nhà trường.</w:t>
      </w:r>
    </w:p>
    <w:p w:rsidR="00E27107" w:rsidRPr="00540BA4" w:rsidRDefault="00E27107" w:rsidP="00177657">
      <w:pPr>
        <w:pStyle w:val="ListParagraph"/>
        <w:numPr>
          <w:ilvl w:val="0"/>
          <w:numId w:val="7"/>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Nguồn lực tài chính:</w:t>
      </w:r>
    </w:p>
    <w:p w:rsidR="00E27107" w:rsidRPr="00540BA4" w:rsidRDefault="00E27107" w:rsidP="00177657">
      <w:pPr>
        <w:pStyle w:val="ListParagraph"/>
        <w:spacing w:after="0" w:line="360" w:lineRule="auto"/>
        <w:ind w:left="1080" w:firstLine="0"/>
        <w:jc w:val="both"/>
        <w:rPr>
          <w:rFonts w:ascii="Times New Roman" w:hAnsi="Times New Roman" w:cs="Times New Roman"/>
          <w:sz w:val="28"/>
          <w:szCs w:val="28"/>
        </w:rPr>
      </w:pPr>
      <w:r w:rsidRPr="00540BA4">
        <w:rPr>
          <w:rFonts w:ascii="Times New Roman" w:hAnsi="Times New Roman" w:cs="Times New Roman"/>
          <w:sz w:val="28"/>
          <w:szCs w:val="28"/>
        </w:rPr>
        <w:t>+ Ngân sách nhà nước</w:t>
      </w:r>
    </w:p>
    <w:p w:rsidR="00E27107" w:rsidRPr="00540BA4" w:rsidRDefault="00177657" w:rsidP="00177657">
      <w:pPr>
        <w:pStyle w:val="ListParagraph"/>
        <w:spacing w:after="0" w:line="36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27107" w:rsidRPr="00540BA4">
        <w:rPr>
          <w:rFonts w:ascii="Times New Roman" w:hAnsi="Times New Roman" w:cs="Times New Roman"/>
          <w:sz w:val="28"/>
          <w:szCs w:val="28"/>
        </w:rPr>
        <w:t>+ Từ xã hội, Cha mẹ học sinh, các nhà hảo tâm, các doanh nghiệp trên địa bàn,…</w:t>
      </w:r>
    </w:p>
    <w:p w:rsidR="00E27107" w:rsidRPr="00540BA4" w:rsidRDefault="00E27107" w:rsidP="00177657">
      <w:pPr>
        <w:pStyle w:val="ListParagraph"/>
        <w:numPr>
          <w:ilvl w:val="0"/>
          <w:numId w:val="7"/>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Nguồn lực vật chất:</w:t>
      </w:r>
    </w:p>
    <w:p w:rsidR="00E27107" w:rsidRPr="00540BA4" w:rsidRDefault="00E27107" w:rsidP="00177657">
      <w:pPr>
        <w:pStyle w:val="ListParagraph"/>
        <w:spacing w:after="0" w:line="360" w:lineRule="auto"/>
        <w:ind w:left="0" w:firstLine="1080"/>
        <w:jc w:val="both"/>
        <w:rPr>
          <w:rFonts w:ascii="Times New Roman" w:hAnsi="Times New Roman" w:cs="Times New Roman"/>
          <w:sz w:val="28"/>
          <w:szCs w:val="28"/>
        </w:rPr>
      </w:pPr>
      <w:r w:rsidRPr="00540BA4">
        <w:rPr>
          <w:rFonts w:ascii="Times New Roman" w:hAnsi="Times New Roman" w:cs="Times New Roman"/>
          <w:sz w:val="28"/>
          <w:szCs w:val="28"/>
        </w:rPr>
        <w:t>+ Khuôn viên nhà trường, phòng học, phòng làm việc và các công trình phụ trợ.</w:t>
      </w:r>
    </w:p>
    <w:p w:rsidR="00E27107" w:rsidRPr="00540BA4" w:rsidRDefault="00E27107" w:rsidP="00177657">
      <w:pPr>
        <w:pStyle w:val="ListParagraph"/>
        <w:spacing w:after="0" w:line="360" w:lineRule="auto"/>
        <w:ind w:left="1080" w:firstLine="0"/>
        <w:jc w:val="both"/>
        <w:rPr>
          <w:rFonts w:ascii="Times New Roman" w:hAnsi="Times New Roman" w:cs="Times New Roman"/>
          <w:sz w:val="28"/>
          <w:szCs w:val="28"/>
        </w:rPr>
      </w:pPr>
      <w:r w:rsidRPr="00540BA4">
        <w:rPr>
          <w:rFonts w:ascii="Times New Roman" w:hAnsi="Times New Roman" w:cs="Times New Roman"/>
          <w:sz w:val="28"/>
          <w:szCs w:val="28"/>
        </w:rPr>
        <w:t>+ Trang thiết bị giảng dạy, công nghệ phục vụ dạy – học.</w:t>
      </w:r>
    </w:p>
    <w:p w:rsidR="00E27107" w:rsidRPr="00540BA4" w:rsidRDefault="00E27107" w:rsidP="00177657">
      <w:pPr>
        <w:spacing w:after="0" w:line="360" w:lineRule="auto"/>
        <w:jc w:val="both"/>
        <w:rPr>
          <w:rFonts w:ascii="Times New Roman" w:hAnsi="Times New Roman" w:cs="Times New Roman"/>
          <w:sz w:val="28"/>
          <w:szCs w:val="28"/>
        </w:rPr>
      </w:pPr>
      <w:r w:rsidRPr="00540BA4">
        <w:rPr>
          <w:rFonts w:ascii="Times New Roman" w:hAnsi="Times New Roman" w:cs="Times New Roman"/>
          <w:b/>
          <w:i/>
          <w:sz w:val="28"/>
          <w:szCs w:val="28"/>
        </w:rPr>
        <w:t>Người phụ trách</w:t>
      </w:r>
      <w:r w:rsidRPr="00540BA4">
        <w:rPr>
          <w:rFonts w:ascii="Times New Roman" w:hAnsi="Times New Roman" w:cs="Times New Roman"/>
          <w:sz w:val="28"/>
          <w:szCs w:val="28"/>
        </w:rPr>
        <w:t>: Ban giám hiệu, Ban chấp hành công đoàn, Hội Cha mẹ học sinh.</w:t>
      </w:r>
    </w:p>
    <w:p w:rsidR="00BF137F" w:rsidRPr="00540BA4" w:rsidRDefault="00BF137F" w:rsidP="00177657">
      <w:pPr>
        <w:pStyle w:val="ListParagraph"/>
        <w:numPr>
          <w:ilvl w:val="0"/>
          <w:numId w:val="6"/>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Xây dựng thương hiệu</w:t>
      </w:r>
    </w:p>
    <w:p w:rsidR="00E27107" w:rsidRPr="00540BA4" w:rsidRDefault="00177657" w:rsidP="00177657">
      <w:pPr>
        <w:pStyle w:val="ListParagraph"/>
        <w:numPr>
          <w:ilvl w:val="0"/>
          <w:numId w:val="3"/>
        </w:numPr>
        <w:spacing w:after="0" w:line="360" w:lineRule="auto"/>
        <w:ind w:left="9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00F83694" w:rsidRPr="00540BA4">
        <w:rPr>
          <w:rFonts w:ascii="Times New Roman" w:hAnsi="Times New Roman" w:cs="Times New Roman"/>
          <w:sz w:val="28"/>
          <w:szCs w:val="28"/>
        </w:rPr>
        <w:t>Xây dựng thương hiệu và tín nhiệm của xã hội với nhà trường.</w:t>
      </w:r>
    </w:p>
    <w:p w:rsidR="00F83694" w:rsidRPr="00540BA4" w:rsidRDefault="00F83694" w:rsidP="00177657">
      <w:pPr>
        <w:pStyle w:val="ListParagraph"/>
        <w:numPr>
          <w:ilvl w:val="0"/>
          <w:numId w:val="3"/>
        </w:numPr>
        <w:tabs>
          <w:tab w:val="left" w:pos="1134"/>
        </w:tabs>
        <w:spacing w:after="0" w:line="360" w:lineRule="auto"/>
        <w:ind w:left="0" w:firstLine="720"/>
        <w:jc w:val="both"/>
        <w:rPr>
          <w:rFonts w:ascii="Times New Roman" w:hAnsi="Times New Roman" w:cs="Times New Roman"/>
          <w:sz w:val="28"/>
          <w:szCs w:val="28"/>
        </w:rPr>
      </w:pPr>
      <w:r w:rsidRPr="00540BA4">
        <w:rPr>
          <w:rFonts w:ascii="Times New Roman" w:hAnsi="Times New Roman" w:cs="Times New Roman"/>
          <w:sz w:val="28"/>
          <w:szCs w:val="28"/>
        </w:rPr>
        <w:t>Xác lập sự tín nhiệm thương hiệu đối với từng cán bộ, giáo viên nhân viên, học sinh và phụ huynh học sinh.</w:t>
      </w:r>
    </w:p>
    <w:p w:rsidR="00F83694" w:rsidRPr="00540BA4" w:rsidRDefault="00F83694" w:rsidP="00177657">
      <w:pPr>
        <w:pStyle w:val="ListParagraph"/>
        <w:numPr>
          <w:ilvl w:val="0"/>
          <w:numId w:val="3"/>
        </w:numPr>
        <w:tabs>
          <w:tab w:val="left" w:pos="1134"/>
        </w:tabs>
        <w:spacing w:after="0" w:line="360" w:lineRule="auto"/>
        <w:ind w:left="0" w:firstLine="709"/>
        <w:jc w:val="both"/>
        <w:rPr>
          <w:rFonts w:ascii="Times New Roman" w:hAnsi="Times New Roman" w:cs="Times New Roman"/>
          <w:sz w:val="28"/>
          <w:szCs w:val="28"/>
        </w:rPr>
      </w:pPr>
      <w:r w:rsidRPr="00540BA4">
        <w:rPr>
          <w:rFonts w:ascii="Times New Roman" w:hAnsi="Times New Roman" w:cs="Times New Roman"/>
          <w:sz w:val="28"/>
          <w:szCs w:val="28"/>
        </w:rPr>
        <w:t>Đẩy mạnh tuyên truyền xây dựng truyền thống nhà trường, nêu cao tinh thần trách nhiệm của mỗi thành viên đối với quá trình xây dựng thương hiệu của nhà trường.</w:t>
      </w:r>
    </w:p>
    <w:p w:rsidR="00913AD3" w:rsidRPr="00540BA4" w:rsidRDefault="00913AD3" w:rsidP="00177657">
      <w:pPr>
        <w:pStyle w:val="ListParagraph"/>
        <w:numPr>
          <w:ilvl w:val="0"/>
          <w:numId w:val="1"/>
        </w:numPr>
        <w:spacing w:after="0" w:line="360" w:lineRule="auto"/>
        <w:ind w:left="360" w:hanging="360"/>
        <w:jc w:val="both"/>
        <w:rPr>
          <w:rFonts w:ascii="Times New Roman" w:hAnsi="Times New Roman" w:cs="Times New Roman"/>
          <w:b/>
          <w:sz w:val="28"/>
          <w:szCs w:val="28"/>
        </w:rPr>
      </w:pPr>
      <w:r w:rsidRPr="00540BA4">
        <w:rPr>
          <w:rFonts w:ascii="Times New Roman" w:hAnsi="Times New Roman" w:cs="Times New Roman"/>
          <w:b/>
          <w:sz w:val="28"/>
          <w:szCs w:val="28"/>
        </w:rPr>
        <w:lastRenderedPageBreak/>
        <w:t>Tổ chức kiểm tra đánh giá việc thực hiện kế hoạch</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Phổ biến kế hoạch chiến lược</w:t>
      </w:r>
    </w:p>
    <w:p w:rsidR="00B20A93" w:rsidRPr="00540BA4" w:rsidRDefault="00B20A93" w:rsidP="00177657">
      <w:pPr>
        <w:pStyle w:val="ListParagraph"/>
        <w:spacing w:after="0" w:line="360" w:lineRule="auto"/>
        <w:ind w:left="0" w:firstLine="720"/>
        <w:jc w:val="both"/>
        <w:rPr>
          <w:rFonts w:ascii="Times New Roman" w:hAnsi="Times New Roman" w:cs="Times New Roman"/>
          <w:sz w:val="28"/>
          <w:szCs w:val="28"/>
        </w:rPr>
      </w:pPr>
      <w:r w:rsidRPr="00540BA4">
        <w:rPr>
          <w:rFonts w:ascii="Times New Roman" w:hAnsi="Times New Roman" w:cs="Times New Roman"/>
          <w:sz w:val="28"/>
          <w:szCs w:val="28"/>
        </w:rPr>
        <w:t>Kế hoạch chiến lược được phổ biến rộng rãi tới toàn thể cán bộ giáo viên, nhân viên nhà trường, cơ quan chủ quản, phụ huynh học sinh và các tổ chức cá nhân quan tâm đến nhà trường.</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Tổ chức</w:t>
      </w:r>
    </w:p>
    <w:p w:rsidR="00B20A93" w:rsidRPr="00540BA4" w:rsidRDefault="00B20A93" w:rsidP="00177657">
      <w:pPr>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Lộ trình kế hoạch chiến lược</w:t>
      </w:r>
    </w:p>
    <w:p w:rsidR="00B20A93" w:rsidRPr="00540BA4" w:rsidRDefault="00B20A93" w:rsidP="00177657">
      <w:pPr>
        <w:pStyle w:val="ListParagraph"/>
        <w:numPr>
          <w:ilvl w:val="0"/>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Giai đoạn 1: từ năm 2016 – 2017</w:t>
      </w:r>
    </w:p>
    <w:p w:rsidR="00B20A93" w:rsidRPr="00540BA4" w:rsidRDefault="00B20A93" w:rsidP="00177657">
      <w:pPr>
        <w:pStyle w:val="ListParagraph"/>
        <w:numPr>
          <w:ilvl w:val="0"/>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Giai đoạn 2: từ năm 2017 – 2019</w:t>
      </w:r>
    </w:p>
    <w:p w:rsidR="00B20A93" w:rsidRPr="00540BA4" w:rsidRDefault="00B20A93" w:rsidP="00177657">
      <w:pPr>
        <w:pStyle w:val="ListParagraph"/>
        <w:numPr>
          <w:ilvl w:val="0"/>
          <w:numId w:val="3"/>
        </w:numPr>
        <w:spacing w:after="0" w:line="360" w:lineRule="auto"/>
        <w:jc w:val="both"/>
        <w:rPr>
          <w:rFonts w:ascii="Times New Roman" w:hAnsi="Times New Roman" w:cs="Times New Roman"/>
          <w:sz w:val="28"/>
          <w:szCs w:val="28"/>
        </w:rPr>
      </w:pPr>
      <w:r w:rsidRPr="00540BA4">
        <w:rPr>
          <w:rFonts w:ascii="Times New Roman" w:hAnsi="Times New Roman" w:cs="Times New Roman"/>
          <w:sz w:val="28"/>
          <w:szCs w:val="28"/>
        </w:rPr>
        <w:t>Gia</w:t>
      </w:r>
      <w:r w:rsidR="00AD7955" w:rsidRPr="00540BA4">
        <w:rPr>
          <w:rFonts w:ascii="Times New Roman" w:hAnsi="Times New Roman" w:cs="Times New Roman"/>
          <w:sz w:val="28"/>
          <w:szCs w:val="28"/>
        </w:rPr>
        <w:t>i</w:t>
      </w:r>
      <w:r w:rsidRPr="00540BA4">
        <w:rPr>
          <w:rFonts w:ascii="Times New Roman" w:hAnsi="Times New Roman" w:cs="Times New Roman"/>
          <w:sz w:val="28"/>
          <w:szCs w:val="28"/>
        </w:rPr>
        <w:t xml:space="preserve"> đoạn 3: từ năm 2019 - 2020</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Đối với hiệu trưởng</w:t>
      </w:r>
    </w:p>
    <w:p w:rsidR="001844A1" w:rsidRPr="00540BA4" w:rsidRDefault="00B20A93" w:rsidP="00177657">
      <w:pPr>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Tổ chức triển khai thực hiện kế hoạch chiến lược với từng cán bộ, giáo viên, nhân viên nhà trường. Thành lập ban kiểm tra và đánh giá thực hiện kế hoạch trong từng năm học.</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Đối với phó hiệu trưởng</w:t>
      </w:r>
    </w:p>
    <w:p w:rsidR="00FC0B57" w:rsidRPr="00540BA4" w:rsidRDefault="001844A1" w:rsidP="00177657">
      <w:pPr>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Theo nhiệm vụ được phân công, giúp hiệu trưởng tổ chức triển khai từng phần việc cụ thể đồng thời kiểm tra đánh giá kết quả thực hiện kế hoạch, đề xuất những giải pháp để thực hiện.</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Đối với tổ trưởng chuyên môn</w:t>
      </w:r>
    </w:p>
    <w:p w:rsidR="00FC0B57" w:rsidRPr="00540BA4" w:rsidRDefault="007126D9" w:rsidP="00177657">
      <w:pPr>
        <w:spacing w:after="0" w:line="360" w:lineRule="auto"/>
        <w:ind w:firstLine="360"/>
        <w:jc w:val="both"/>
        <w:rPr>
          <w:rFonts w:ascii="Times New Roman" w:hAnsi="Times New Roman" w:cs="Times New Roman"/>
          <w:sz w:val="28"/>
          <w:szCs w:val="28"/>
        </w:rPr>
      </w:pPr>
      <w:r w:rsidRPr="00540BA4">
        <w:rPr>
          <w:rFonts w:ascii="Times New Roman" w:hAnsi="Times New Roman" w:cs="Times New Roman"/>
          <w:sz w:val="28"/>
          <w:szCs w:val="28"/>
        </w:rPr>
        <w:t xml:space="preserve"> </w:t>
      </w:r>
      <w:r w:rsidRPr="00540BA4">
        <w:rPr>
          <w:rFonts w:ascii="Times New Roman" w:hAnsi="Times New Roman" w:cs="Times New Roman"/>
          <w:sz w:val="28"/>
          <w:szCs w:val="28"/>
        </w:rPr>
        <w:tab/>
      </w:r>
      <w:r w:rsidR="00FC0B57" w:rsidRPr="00540BA4">
        <w:rPr>
          <w:rFonts w:ascii="Times New Roman" w:hAnsi="Times New Roman" w:cs="Times New Roman"/>
          <w:sz w:val="28"/>
          <w:szCs w:val="28"/>
        </w:rPr>
        <w:t>Tổ chức thực hiện kế hoạch trong tổ, kiểm tra đánh giá việc thực hiện kế hoạch của các thành viên. Tìm hiểu nguyên nhân, đề xuất các giải pháp để thực hiện kế hoạch.</w:t>
      </w:r>
    </w:p>
    <w:p w:rsidR="00C96362" w:rsidRPr="00540BA4" w:rsidRDefault="00C96362" w:rsidP="00177657">
      <w:pPr>
        <w:pStyle w:val="ListParagraph"/>
        <w:numPr>
          <w:ilvl w:val="0"/>
          <w:numId w:val="8"/>
        </w:numPr>
        <w:spacing w:after="0" w:line="360" w:lineRule="auto"/>
        <w:jc w:val="both"/>
        <w:rPr>
          <w:rFonts w:ascii="Times New Roman" w:hAnsi="Times New Roman" w:cs="Times New Roman"/>
          <w:b/>
          <w:sz w:val="28"/>
          <w:szCs w:val="28"/>
        </w:rPr>
      </w:pPr>
      <w:r w:rsidRPr="00540BA4">
        <w:rPr>
          <w:rFonts w:ascii="Times New Roman" w:hAnsi="Times New Roman" w:cs="Times New Roman"/>
          <w:b/>
          <w:sz w:val="28"/>
          <w:szCs w:val="28"/>
        </w:rPr>
        <w:t>Đối với các cá nhân cán bộ, giáo viên, nhân viên</w:t>
      </w:r>
    </w:p>
    <w:p w:rsidR="00FC0B57" w:rsidRPr="00540BA4" w:rsidRDefault="00FC0B57" w:rsidP="00177657">
      <w:pPr>
        <w:spacing w:after="0" w:line="360" w:lineRule="auto"/>
        <w:ind w:firstLine="720"/>
        <w:jc w:val="both"/>
        <w:rPr>
          <w:rFonts w:ascii="Times New Roman" w:hAnsi="Times New Roman" w:cs="Times New Roman"/>
          <w:sz w:val="28"/>
          <w:szCs w:val="28"/>
        </w:rPr>
      </w:pPr>
      <w:r w:rsidRPr="00540BA4">
        <w:rPr>
          <w:rFonts w:ascii="Times New Roman" w:hAnsi="Times New Roman" w:cs="Times New Roman"/>
          <w:sz w:val="28"/>
          <w:szCs w:val="28"/>
        </w:rPr>
        <w:t>Căn cứ vào kế hoạch chiến lược, kế hoạch năm học của nhà trường để xây dựng công tác cá nhân theo từng năm học. Báo cáo kết quả thực hiện kế hoạch theo từng học kỳ, năm học. Đề xuất các giải pháp để thực hiện kế hoạch.</w:t>
      </w:r>
    </w:p>
    <w:p w:rsidR="00913AD3" w:rsidRPr="00540BA4" w:rsidRDefault="00913AD3" w:rsidP="00177657">
      <w:pPr>
        <w:pStyle w:val="ListParagraph"/>
        <w:numPr>
          <w:ilvl w:val="0"/>
          <w:numId w:val="1"/>
        </w:numPr>
        <w:spacing w:after="0" w:line="360" w:lineRule="auto"/>
        <w:ind w:left="360" w:hanging="360"/>
        <w:jc w:val="both"/>
        <w:rPr>
          <w:rFonts w:ascii="Times New Roman" w:hAnsi="Times New Roman" w:cs="Times New Roman"/>
          <w:b/>
          <w:sz w:val="28"/>
          <w:szCs w:val="28"/>
        </w:rPr>
      </w:pPr>
      <w:r w:rsidRPr="00540BA4">
        <w:rPr>
          <w:rFonts w:ascii="Times New Roman" w:hAnsi="Times New Roman" w:cs="Times New Roman"/>
          <w:b/>
          <w:sz w:val="28"/>
          <w:szCs w:val="28"/>
        </w:rPr>
        <w:t>Kết luận và kiến nghị</w:t>
      </w:r>
    </w:p>
    <w:p w:rsidR="00FC0B57" w:rsidRPr="00540BA4" w:rsidRDefault="00FC0B57" w:rsidP="00177657">
      <w:pPr>
        <w:spacing w:after="0" w:line="360" w:lineRule="auto"/>
        <w:ind w:firstLine="360"/>
        <w:jc w:val="both"/>
        <w:rPr>
          <w:rFonts w:ascii="Times New Roman" w:hAnsi="Times New Roman" w:cs="Times New Roman"/>
          <w:sz w:val="28"/>
          <w:szCs w:val="28"/>
        </w:rPr>
      </w:pPr>
      <w:r w:rsidRPr="00540BA4">
        <w:rPr>
          <w:rFonts w:ascii="Times New Roman" w:hAnsi="Times New Roman" w:cs="Times New Roman"/>
          <w:sz w:val="28"/>
          <w:szCs w:val="28"/>
        </w:rPr>
        <w:lastRenderedPageBreak/>
        <w:t>Nhân loại ngày càng văn minh, xã hội ngày càng phát triển, mỗi quốc gia, mỗi dân tộc càng phải có ý thức sâu sắc về sức mạnh của giáo dục. Trong mỗi nhà trường, ciệc xây dựng kế hoạch chiến lược phát triển là một yêu cầu phù hợp với sự phát triển của xã hội tiên tiến. Để thực hiện được kế hoạch chiến lược phát triển giai đoạn 2016 – 2020 và tầm nhìn 2020 của trường TH Hưng Định đòi hỏi phải có sự cố gắng nỗ lực của tập thể cán bộ giáo viên, nhân viên nhà trường, sự ủng hộ của Đảng, Chính quyền địa phương, Hội cha mẹ học sinh và sự quan tâm sâu sát của các ban ngành đoàn thể từ cấp cơ sở đến cấp trên theo từng giai đoạn. Trường TH Hưng Định xin đề xuất kiến nghị như sau:</w:t>
      </w:r>
    </w:p>
    <w:p w:rsidR="00FC0B57" w:rsidRPr="00540BA4" w:rsidRDefault="00FC0B57" w:rsidP="00177657">
      <w:pPr>
        <w:spacing w:after="0" w:line="360" w:lineRule="auto"/>
        <w:ind w:firstLine="360"/>
        <w:jc w:val="both"/>
        <w:rPr>
          <w:rFonts w:ascii="Times New Roman" w:hAnsi="Times New Roman" w:cs="Times New Roman"/>
          <w:sz w:val="28"/>
          <w:szCs w:val="28"/>
        </w:rPr>
      </w:pPr>
      <w:r w:rsidRPr="00540BA4">
        <w:rPr>
          <w:rFonts w:ascii="Times New Roman" w:hAnsi="Times New Roman" w:cs="Times New Roman"/>
          <w:sz w:val="28"/>
          <w:szCs w:val="28"/>
        </w:rPr>
        <w:t>Đối với ngành Giáo dục và đào tạo: là cơ quan chỉ đạo ngành dọc, quan tâm chỉ đạo về công tác chuyên môn, tham mưu UBND Thị xã xây thêm các phòng chức năng cho trường, hỗ trợ về cơ sở vật chất trang thiết bị phục vụ giảng dạy để thực hiện kế hoạch “Xây dựng trường đạt chuẩn Quốc gia mức độ</w:t>
      </w:r>
      <w:r w:rsidR="00BE4641">
        <w:rPr>
          <w:rFonts w:ascii="Times New Roman" w:hAnsi="Times New Roman" w:cs="Times New Roman"/>
          <w:sz w:val="28"/>
          <w:szCs w:val="28"/>
        </w:rPr>
        <w:t xml:space="preserve"> 2” vào năm 2020</w:t>
      </w:r>
      <w:r w:rsidRPr="00540BA4">
        <w:rPr>
          <w:rFonts w:ascii="Times New Roman" w:hAnsi="Times New Roman" w:cs="Times New Roman"/>
          <w:sz w:val="28"/>
          <w:szCs w:val="28"/>
        </w:rPr>
        <w:t>.</w:t>
      </w:r>
    </w:p>
    <w:p w:rsidR="00FC0B57" w:rsidRPr="004A7542" w:rsidRDefault="00FC0B57" w:rsidP="00177657">
      <w:pPr>
        <w:spacing w:after="0"/>
        <w:ind w:firstLine="360"/>
        <w:jc w:val="both"/>
        <w:rPr>
          <w:rFonts w:ascii="Times New Roman" w:hAnsi="Times New Roman" w:cs="Times New Roman"/>
          <w:sz w:val="26"/>
          <w:szCs w:val="26"/>
        </w:rPr>
      </w:pPr>
    </w:p>
    <w:p w:rsidR="00FC0B57" w:rsidRPr="004A7542" w:rsidRDefault="004A7542" w:rsidP="004A7542">
      <w:pPr>
        <w:tabs>
          <w:tab w:val="center" w:pos="7290"/>
        </w:tabs>
        <w:spacing w:after="0"/>
        <w:ind w:firstLine="0"/>
        <w:jc w:val="both"/>
        <w:rPr>
          <w:rFonts w:ascii="Times New Roman" w:hAnsi="Times New Roman" w:cs="Times New Roman"/>
          <w:b/>
          <w:sz w:val="26"/>
          <w:szCs w:val="26"/>
        </w:rPr>
      </w:pPr>
      <w:r w:rsidRPr="004A7542">
        <w:rPr>
          <w:rFonts w:ascii="Times New Roman" w:hAnsi="Times New Roman" w:cs="Times New Roman"/>
          <w:b/>
          <w:i/>
          <w:sz w:val="26"/>
          <w:szCs w:val="26"/>
        </w:rPr>
        <w:t>Nơi nhận:</w:t>
      </w:r>
      <w:r w:rsidR="00FC0B57" w:rsidRPr="004A7542">
        <w:rPr>
          <w:rFonts w:ascii="Times New Roman" w:hAnsi="Times New Roman" w:cs="Times New Roman"/>
          <w:sz w:val="26"/>
          <w:szCs w:val="26"/>
        </w:rPr>
        <w:tab/>
      </w:r>
      <w:r w:rsidR="00FC0B57" w:rsidRPr="004A7542">
        <w:rPr>
          <w:rFonts w:ascii="Times New Roman" w:hAnsi="Times New Roman" w:cs="Times New Roman"/>
          <w:b/>
          <w:sz w:val="26"/>
          <w:szCs w:val="26"/>
        </w:rPr>
        <w:t>HIỆU TRƯỞNG</w:t>
      </w:r>
    </w:p>
    <w:p w:rsidR="00FC0B57" w:rsidRPr="004A7542" w:rsidRDefault="004A7542" w:rsidP="004A7542">
      <w:pPr>
        <w:pStyle w:val="ListParagraph"/>
        <w:numPr>
          <w:ilvl w:val="0"/>
          <w:numId w:val="3"/>
        </w:numPr>
        <w:tabs>
          <w:tab w:val="center" w:pos="7290"/>
        </w:tabs>
        <w:spacing w:after="0"/>
        <w:jc w:val="both"/>
        <w:rPr>
          <w:rFonts w:ascii="Times New Roman" w:hAnsi="Times New Roman" w:cs="Times New Roman"/>
          <w:sz w:val="26"/>
          <w:szCs w:val="26"/>
        </w:rPr>
      </w:pPr>
      <w:r w:rsidRPr="004A7542">
        <w:rPr>
          <w:rFonts w:ascii="Times New Roman" w:hAnsi="Times New Roman" w:cs="Times New Roman"/>
          <w:sz w:val="26"/>
          <w:szCs w:val="26"/>
        </w:rPr>
        <w:t>PGDĐT Thuận An;</w:t>
      </w:r>
      <w:r w:rsidR="009E2870">
        <w:rPr>
          <w:rFonts w:ascii="Times New Roman" w:hAnsi="Times New Roman" w:cs="Times New Roman"/>
          <w:sz w:val="26"/>
          <w:szCs w:val="26"/>
        </w:rPr>
        <w:t xml:space="preserve"> UBND phường;</w:t>
      </w:r>
    </w:p>
    <w:p w:rsidR="00877D52" w:rsidRPr="004A7542" w:rsidRDefault="004A7542" w:rsidP="004A7542">
      <w:pPr>
        <w:pStyle w:val="ListParagraph"/>
        <w:numPr>
          <w:ilvl w:val="0"/>
          <w:numId w:val="3"/>
        </w:numPr>
        <w:tabs>
          <w:tab w:val="center" w:pos="7290"/>
        </w:tabs>
        <w:spacing w:after="0"/>
        <w:jc w:val="both"/>
        <w:rPr>
          <w:rFonts w:ascii="Times New Roman" w:hAnsi="Times New Roman" w:cs="Times New Roman"/>
          <w:sz w:val="26"/>
          <w:szCs w:val="26"/>
        </w:rPr>
      </w:pPr>
      <w:r w:rsidRPr="004A7542">
        <w:rPr>
          <w:rFonts w:ascii="Times New Roman" w:hAnsi="Times New Roman" w:cs="Times New Roman"/>
          <w:sz w:val="26"/>
          <w:szCs w:val="26"/>
        </w:rPr>
        <w:t>PHT, các tổ trưởng;</w:t>
      </w:r>
    </w:p>
    <w:p w:rsidR="00AB5B29" w:rsidRPr="00AF7817" w:rsidRDefault="00AF7817" w:rsidP="00AF7817">
      <w:pPr>
        <w:pStyle w:val="ListParagraph"/>
        <w:numPr>
          <w:ilvl w:val="0"/>
          <w:numId w:val="3"/>
        </w:numPr>
        <w:tabs>
          <w:tab w:val="center" w:pos="7290"/>
        </w:tabs>
        <w:spacing w:after="0"/>
        <w:jc w:val="both"/>
        <w:rPr>
          <w:rFonts w:ascii="Times New Roman" w:hAnsi="Times New Roman" w:cs="Times New Roman"/>
          <w:sz w:val="26"/>
          <w:szCs w:val="26"/>
        </w:rPr>
      </w:pPr>
      <w:r>
        <w:rPr>
          <w:rFonts w:ascii="Times New Roman" w:hAnsi="Times New Roman" w:cs="Times New Roman"/>
          <w:sz w:val="26"/>
          <w:szCs w:val="26"/>
        </w:rPr>
        <w:t>Lưu: VT.</w:t>
      </w:r>
      <w:r w:rsidR="00A74EBC" w:rsidRPr="00AF7817">
        <w:rPr>
          <w:rFonts w:ascii="Times New Roman" w:hAnsi="Times New Roman" w:cs="Times New Roman"/>
          <w:sz w:val="26"/>
          <w:szCs w:val="26"/>
        </w:rPr>
        <w:t xml:space="preserve">                                                                        </w:t>
      </w:r>
    </w:p>
    <w:p w:rsidR="00A74EBC" w:rsidRPr="004A7542" w:rsidRDefault="00AB5B29" w:rsidP="00A74EBC">
      <w:pPr>
        <w:tabs>
          <w:tab w:val="center" w:pos="7290"/>
        </w:tabs>
        <w:spacing w:after="0"/>
        <w:ind w:firstLine="360"/>
        <w:jc w:val="both"/>
        <w:rPr>
          <w:rFonts w:ascii="Times New Roman" w:hAnsi="Times New Roman" w:cs="Times New Roman"/>
          <w:b/>
          <w:sz w:val="26"/>
          <w:szCs w:val="26"/>
        </w:rPr>
      </w:pPr>
      <w:r>
        <w:rPr>
          <w:rFonts w:ascii="Times New Roman" w:hAnsi="Times New Roman" w:cs="Times New Roman"/>
          <w:sz w:val="26"/>
          <w:szCs w:val="26"/>
        </w:rPr>
        <w:t xml:space="preserve">                                                                                       </w:t>
      </w:r>
      <w:r w:rsidR="00A74EBC" w:rsidRPr="004A7542">
        <w:rPr>
          <w:rFonts w:ascii="Times New Roman" w:hAnsi="Times New Roman" w:cs="Times New Roman"/>
          <w:b/>
          <w:sz w:val="26"/>
          <w:szCs w:val="26"/>
        </w:rPr>
        <w:t>Phan Thị Thùy Trang</w:t>
      </w:r>
    </w:p>
    <w:p w:rsidR="004A7542" w:rsidRPr="004A7542" w:rsidRDefault="004A7542" w:rsidP="00AB5B29">
      <w:pPr>
        <w:pStyle w:val="ListParagraph"/>
        <w:tabs>
          <w:tab w:val="center" w:pos="7290"/>
        </w:tabs>
        <w:spacing w:after="0"/>
        <w:ind w:left="360" w:firstLine="0"/>
        <w:jc w:val="both"/>
        <w:rPr>
          <w:rFonts w:ascii="Times New Roman" w:hAnsi="Times New Roman" w:cs="Times New Roman"/>
          <w:sz w:val="26"/>
          <w:szCs w:val="26"/>
        </w:rPr>
      </w:pPr>
    </w:p>
    <w:p w:rsidR="00AB5B29" w:rsidRDefault="00AB5B29" w:rsidP="00FC40F4">
      <w:pPr>
        <w:tabs>
          <w:tab w:val="center" w:pos="7290"/>
        </w:tabs>
        <w:spacing w:after="0"/>
        <w:ind w:firstLine="360"/>
        <w:jc w:val="center"/>
        <w:rPr>
          <w:rFonts w:ascii="Times New Roman" w:hAnsi="Times New Roman" w:cs="Times New Roman"/>
          <w:b/>
          <w:sz w:val="28"/>
          <w:szCs w:val="28"/>
        </w:rPr>
      </w:pPr>
    </w:p>
    <w:p w:rsidR="00AF7817" w:rsidRDefault="00AF7817" w:rsidP="00FC40F4">
      <w:pPr>
        <w:tabs>
          <w:tab w:val="center" w:pos="7290"/>
        </w:tabs>
        <w:spacing w:after="0"/>
        <w:ind w:firstLine="360"/>
        <w:jc w:val="center"/>
        <w:rPr>
          <w:rFonts w:ascii="Times New Roman" w:hAnsi="Times New Roman" w:cs="Times New Roman"/>
          <w:b/>
          <w:sz w:val="28"/>
          <w:szCs w:val="28"/>
        </w:rPr>
      </w:pPr>
    </w:p>
    <w:p w:rsidR="00FC0B57" w:rsidRDefault="00FC40F4" w:rsidP="00FC40F4">
      <w:pPr>
        <w:tabs>
          <w:tab w:val="center" w:pos="7290"/>
        </w:tabs>
        <w:spacing w:after="0"/>
        <w:ind w:firstLine="360"/>
        <w:jc w:val="center"/>
        <w:rPr>
          <w:rFonts w:ascii="Times New Roman" w:hAnsi="Times New Roman" w:cs="Times New Roman"/>
          <w:b/>
          <w:sz w:val="28"/>
          <w:szCs w:val="28"/>
        </w:rPr>
      </w:pPr>
      <w:r w:rsidRPr="00FC40F4">
        <w:rPr>
          <w:rFonts w:ascii="Times New Roman" w:hAnsi="Times New Roman" w:cs="Times New Roman"/>
          <w:b/>
          <w:sz w:val="28"/>
          <w:szCs w:val="28"/>
        </w:rPr>
        <w:t>DUYỆT CỦA PHÒNG GIÁO DỤC</w:t>
      </w:r>
    </w:p>
    <w:p w:rsidR="00AF7817" w:rsidRPr="00FC40F4" w:rsidRDefault="00AF7817" w:rsidP="00AF7817">
      <w:pPr>
        <w:tabs>
          <w:tab w:val="center" w:pos="7290"/>
        </w:tabs>
        <w:spacing w:after="0"/>
        <w:ind w:firstLine="360"/>
        <w:rPr>
          <w:rFonts w:ascii="Times New Roman" w:hAnsi="Times New Roman" w:cs="Times New Roman"/>
          <w:b/>
          <w:sz w:val="28"/>
          <w:szCs w:val="28"/>
        </w:rPr>
      </w:pPr>
    </w:p>
    <w:p w:rsidR="00FC0B57" w:rsidRPr="004A7542" w:rsidRDefault="00FC0B57" w:rsidP="004A7542">
      <w:pPr>
        <w:pStyle w:val="ListParagraph"/>
        <w:spacing w:after="0"/>
        <w:ind w:left="360" w:firstLine="0"/>
        <w:jc w:val="both"/>
        <w:rPr>
          <w:rFonts w:ascii="Times New Roman" w:hAnsi="Times New Roman" w:cs="Times New Roman"/>
          <w:sz w:val="26"/>
          <w:szCs w:val="26"/>
        </w:rPr>
      </w:pPr>
    </w:p>
    <w:p w:rsidR="00815F40" w:rsidRPr="004A7542" w:rsidRDefault="00815F40" w:rsidP="004A7542">
      <w:pPr>
        <w:tabs>
          <w:tab w:val="center" w:pos="2160"/>
          <w:tab w:val="center" w:pos="6480"/>
        </w:tabs>
        <w:spacing w:after="0"/>
        <w:ind w:firstLine="0"/>
        <w:jc w:val="both"/>
        <w:rPr>
          <w:rFonts w:ascii="Times New Roman" w:hAnsi="Times New Roman" w:cs="Times New Roman"/>
          <w:sz w:val="26"/>
          <w:szCs w:val="26"/>
        </w:rPr>
      </w:pPr>
    </w:p>
    <w:p w:rsidR="00815F40" w:rsidRPr="004A7542" w:rsidRDefault="00815F40" w:rsidP="004A7542">
      <w:pPr>
        <w:tabs>
          <w:tab w:val="center" w:pos="2160"/>
          <w:tab w:val="center" w:pos="6480"/>
        </w:tabs>
        <w:spacing w:after="0"/>
        <w:ind w:firstLine="0"/>
        <w:jc w:val="center"/>
        <w:rPr>
          <w:rFonts w:ascii="Times New Roman" w:hAnsi="Times New Roman" w:cs="Times New Roman"/>
          <w:sz w:val="26"/>
          <w:szCs w:val="26"/>
        </w:rPr>
      </w:pPr>
    </w:p>
    <w:sectPr w:rsidR="00815F40" w:rsidRPr="004A7542" w:rsidSect="002D266B">
      <w:type w:val="continuous"/>
      <w:pgSz w:w="11909" w:h="16834" w:code="9"/>
      <w:pgMar w:top="170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638"/>
    <w:multiLevelType w:val="multilevel"/>
    <w:tmpl w:val="98B03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425E5A"/>
    <w:multiLevelType w:val="hybridMultilevel"/>
    <w:tmpl w:val="AA6C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0584B"/>
    <w:multiLevelType w:val="hybridMultilevel"/>
    <w:tmpl w:val="6540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850CB"/>
    <w:multiLevelType w:val="hybridMultilevel"/>
    <w:tmpl w:val="A3A8CFCE"/>
    <w:lvl w:ilvl="0" w:tplc="E34443A2">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D73BC0"/>
    <w:multiLevelType w:val="hybridMultilevel"/>
    <w:tmpl w:val="F29288BE"/>
    <w:lvl w:ilvl="0" w:tplc="C6BEFC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A26EFD"/>
    <w:multiLevelType w:val="hybridMultilevel"/>
    <w:tmpl w:val="BD981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0A270C"/>
    <w:multiLevelType w:val="hybridMultilevel"/>
    <w:tmpl w:val="F1B2CC6C"/>
    <w:lvl w:ilvl="0" w:tplc="3B42B54E">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C150C6"/>
    <w:multiLevelType w:val="hybridMultilevel"/>
    <w:tmpl w:val="B44E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compat>
    <w:compatSetting w:name="compatibilityMode" w:uri="http://schemas.microsoft.com/office/word" w:val="12"/>
  </w:compat>
  <w:rsids>
    <w:rsidRoot w:val="00815F40"/>
    <w:rsid w:val="00052CBA"/>
    <w:rsid w:val="000A469C"/>
    <w:rsid w:val="001276C8"/>
    <w:rsid w:val="001420E7"/>
    <w:rsid w:val="001613D9"/>
    <w:rsid w:val="00166EC7"/>
    <w:rsid w:val="00177657"/>
    <w:rsid w:val="001844A1"/>
    <w:rsid w:val="00187BBE"/>
    <w:rsid w:val="001B7FF2"/>
    <w:rsid w:val="00206BA1"/>
    <w:rsid w:val="00211FED"/>
    <w:rsid w:val="002B14C2"/>
    <w:rsid w:val="002D266B"/>
    <w:rsid w:val="002F490A"/>
    <w:rsid w:val="00312AF3"/>
    <w:rsid w:val="0033586C"/>
    <w:rsid w:val="003642B2"/>
    <w:rsid w:val="003C4B31"/>
    <w:rsid w:val="00495012"/>
    <w:rsid w:val="004A7542"/>
    <w:rsid w:val="00500231"/>
    <w:rsid w:val="00540BA4"/>
    <w:rsid w:val="005D7B83"/>
    <w:rsid w:val="00637152"/>
    <w:rsid w:val="006C3C4F"/>
    <w:rsid w:val="006F5E6B"/>
    <w:rsid w:val="007126D9"/>
    <w:rsid w:val="0076316D"/>
    <w:rsid w:val="00815F40"/>
    <w:rsid w:val="00826BB3"/>
    <w:rsid w:val="00827810"/>
    <w:rsid w:val="0086150E"/>
    <w:rsid w:val="00874DB5"/>
    <w:rsid w:val="00877D52"/>
    <w:rsid w:val="008A60DE"/>
    <w:rsid w:val="00913AD3"/>
    <w:rsid w:val="0091402C"/>
    <w:rsid w:val="009706DA"/>
    <w:rsid w:val="009E2870"/>
    <w:rsid w:val="00A41C85"/>
    <w:rsid w:val="00A74EBC"/>
    <w:rsid w:val="00AA3FE8"/>
    <w:rsid w:val="00AB5B29"/>
    <w:rsid w:val="00AD7955"/>
    <w:rsid w:val="00AF7817"/>
    <w:rsid w:val="00B01D4C"/>
    <w:rsid w:val="00B07DE5"/>
    <w:rsid w:val="00B20A93"/>
    <w:rsid w:val="00B4717B"/>
    <w:rsid w:val="00BE4641"/>
    <w:rsid w:val="00BF137F"/>
    <w:rsid w:val="00C06EDF"/>
    <w:rsid w:val="00C96362"/>
    <w:rsid w:val="00DA0B53"/>
    <w:rsid w:val="00DA7229"/>
    <w:rsid w:val="00E27107"/>
    <w:rsid w:val="00E56B24"/>
    <w:rsid w:val="00F035B4"/>
    <w:rsid w:val="00F83694"/>
    <w:rsid w:val="00FA20D7"/>
    <w:rsid w:val="00FC0B57"/>
    <w:rsid w:val="00FC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6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AD3"/>
    <w:pPr>
      <w:ind w:left="720"/>
      <w:contextualSpacing/>
    </w:pPr>
  </w:style>
  <w:style w:type="paragraph" w:styleId="BalloonText">
    <w:name w:val="Balloon Text"/>
    <w:basedOn w:val="Normal"/>
    <w:link w:val="BalloonTextChar"/>
    <w:uiPriority w:val="99"/>
    <w:semiHidden/>
    <w:unhideWhenUsed/>
    <w:rsid w:val="00C06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9</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dc:creator>
  <cp:keywords/>
  <dc:description/>
  <cp:lastModifiedBy>JackPhuong</cp:lastModifiedBy>
  <cp:revision>51</cp:revision>
  <cp:lastPrinted>2020-02-12T04:26:00Z</cp:lastPrinted>
  <dcterms:created xsi:type="dcterms:W3CDTF">2016-08-22T19:37:00Z</dcterms:created>
  <dcterms:modified xsi:type="dcterms:W3CDTF">2020-02-12T04:29:00Z</dcterms:modified>
</cp:coreProperties>
</file>